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4120" w14:textId="77777777" w:rsidR="00415FE2" w:rsidRPr="003B3B01" w:rsidRDefault="00415FE2" w:rsidP="00415FE2">
      <w:pPr>
        <w:pStyle w:val="Title"/>
        <w:spacing w:line="240" w:lineRule="auto"/>
        <w:rPr>
          <w:rFonts w:ascii="Book Antiqua" w:hAnsi="Book Antiqua" w:cs="Times New Roman"/>
          <w:sz w:val="10"/>
          <w:szCs w:val="10"/>
          <w:lang w:val="id-ID"/>
        </w:rPr>
      </w:pPr>
    </w:p>
    <w:p w14:paraId="6D1D777D" w14:textId="62E059D2" w:rsidR="008A320C" w:rsidRPr="007B788C" w:rsidRDefault="00FD15BC" w:rsidP="00DE5D83">
      <w:pPr>
        <w:jc w:val="both"/>
        <w:rPr>
          <w:rFonts w:ascii="Book Antiqua" w:hAnsi="Book Antiqua"/>
          <w:b/>
          <w:sz w:val="28"/>
          <w:szCs w:val="28"/>
          <w:lang w:val="id-ID"/>
        </w:rPr>
      </w:pPr>
      <w:r w:rsidRPr="007B788C">
        <w:rPr>
          <w:rFonts w:ascii="Book Antiqua" w:hAnsi="Book Antiqua"/>
          <w:b/>
          <w:sz w:val="28"/>
          <w:szCs w:val="28"/>
          <w:lang w:val="id-ID"/>
        </w:rPr>
        <w:t xml:space="preserve">Pengaruh Penggunaan Media Wordwall terhadap Hasil Belajar Matematika Siswa Kelas </w:t>
      </w:r>
      <w:r w:rsidR="005B1A17" w:rsidRPr="007B788C">
        <w:rPr>
          <w:rFonts w:ascii="Book Antiqua" w:hAnsi="Book Antiqua"/>
          <w:b/>
          <w:sz w:val="28"/>
          <w:szCs w:val="28"/>
          <w:lang w:val="id-ID"/>
        </w:rPr>
        <w:t>V</w:t>
      </w:r>
      <w:r w:rsidRPr="007B788C">
        <w:rPr>
          <w:rFonts w:ascii="Book Antiqua" w:hAnsi="Book Antiqua"/>
          <w:b/>
          <w:sz w:val="28"/>
          <w:szCs w:val="28"/>
          <w:lang w:val="id-ID"/>
        </w:rPr>
        <w:t xml:space="preserve"> SD</w:t>
      </w:r>
    </w:p>
    <w:p w14:paraId="48CE8520" w14:textId="77777777" w:rsidR="00806E81" w:rsidRPr="003B3B01" w:rsidRDefault="00806E81" w:rsidP="00DE5D83">
      <w:pPr>
        <w:jc w:val="both"/>
        <w:rPr>
          <w:rFonts w:ascii="Book Antiqua" w:hAnsi="Book Antiqua"/>
          <w:b/>
          <w:bCs/>
          <w:sz w:val="24"/>
          <w:szCs w:val="24"/>
          <w:lang w:val="id-ID"/>
        </w:rPr>
      </w:pPr>
    </w:p>
    <w:p w14:paraId="6E17D253" w14:textId="049964A8" w:rsidR="00806E81" w:rsidRPr="007B788C" w:rsidRDefault="0004688B" w:rsidP="00DE5D83">
      <w:pPr>
        <w:pStyle w:val="Alishlah13authornames"/>
        <w:jc w:val="both"/>
        <w:rPr>
          <w:rFonts w:ascii="Book Antiqua" w:hAnsi="Book Antiqua"/>
          <w:sz w:val="24"/>
          <w:szCs w:val="26"/>
          <w:vertAlign w:val="superscript"/>
          <w:lang w:val="id-ID"/>
        </w:rPr>
      </w:pPr>
      <w:r w:rsidRPr="007B788C">
        <w:rPr>
          <w:rFonts w:ascii="Book Antiqua" w:hAnsi="Book Antiqua"/>
          <w:sz w:val="24"/>
          <w:szCs w:val="24"/>
          <w:lang w:val="id-ID"/>
        </w:rPr>
        <w:t>F</w:t>
      </w:r>
      <w:r w:rsidR="00FD15BC" w:rsidRPr="007B788C">
        <w:rPr>
          <w:rFonts w:ascii="Book Antiqua" w:hAnsi="Book Antiqua"/>
          <w:sz w:val="24"/>
          <w:szCs w:val="24"/>
          <w:lang w:val="id-ID"/>
        </w:rPr>
        <w:t>uji Astuti</w:t>
      </w:r>
      <w:r w:rsidR="00806E81" w:rsidRPr="007B788C">
        <w:rPr>
          <w:rFonts w:ascii="Book Antiqua" w:hAnsi="Book Antiqua"/>
          <w:sz w:val="24"/>
          <w:szCs w:val="26"/>
          <w:vertAlign w:val="superscript"/>
          <w:lang w:val="id-ID"/>
        </w:rPr>
        <w:t>1</w:t>
      </w:r>
      <w:r w:rsidR="00806E81" w:rsidRPr="007B788C">
        <w:rPr>
          <w:rFonts w:ascii="Book Antiqua" w:hAnsi="Book Antiqua"/>
          <w:sz w:val="24"/>
          <w:szCs w:val="26"/>
          <w:lang w:val="id-ID"/>
        </w:rPr>
        <w:t>,</w:t>
      </w:r>
      <w:r w:rsidR="001F737B" w:rsidRPr="007B788C">
        <w:rPr>
          <w:rFonts w:ascii="Book Antiqua" w:hAnsi="Book Antiqua"/>
          <w:sz w:val="24"/>
          <w:szCs w:val="24"/>
          <w:lang w:val="id-ID"/>
        </w:rPr>
        <w:t xml:space="preserve"> Fikri Rizkia Muhammad</w:t>
      </w:r>
      <w:r w:rsidR="001F737B" w:rsidRPr="007B788C">
        <w:rPr>
          <w:rFonts w:ascii="Book Antiqua" w:hAnsi="Book Antiqua"/>
          <w:sz w:val="24"/>
          <w:szCs w:val="26"/>
          <w:vertAlign w:val="superscript"/>
          <w:lang w:val="id-ID"/>
        </w:rPr>
        <w:t>2</w:t>
      </w:r>
      <w:r w:rsidR="001F737B" w:rsidRPr="007B788C">
        <w:rPr>
          <w:rFonts w:ascii="Book Antiqua" w:hAnsi="Book Antiqua"/>
          <w:sz w:val="24"/>
          <w:szCs w:val="26"/>
          <w:lang w:val="id-ID"/>
        </w:rPr>
        <w:t>,</w:t>
      </w:r>
      <w:r w:rsidR="004F15C7" w:rsidRPr="007B788C">
        <w:rPr>
          <w:rFonts w:ascii="Book Antiqua" w:hAnsi="Book Antiqua"/>
          <w:sz w:val="24"/>
          <w:szCs w:val="26"/>
          <w:lang w:val="id-ID"/>
        </w:rPr>
        <w:t xml:space="preserve"> </w:t>
      </w:r>
      <w:r w:rsidR="001F737B" w:rsidRPr="007B788C">
        <w:rPr>
          <w:rFonts w:ascii="Book Antiqua" w:hAnsi="Book Antiqua"/>
          <w:sz w:val="24"/>
          <w:szCs w:val="24"/>
          <w:lang w:val="id-ID"/>
        </w:rPr>
        <w:t>Gilang Gumilang Dawous</w:t>
      </w:r>
      <w:r w:rsidR="001F737B" w:rsidRPr="007B788C">
        <w:rPr>
          <w:rFonts w:ascii="Book Antiqua" w:hAnsi="Book Antiqua"/>
          <w:sz w:val="24"/>
          <w:szCs w:val="26"/>
          <w:vertAlign w:val="superscript"/>
          <w:lang w:val="id-ID"/>
        </w:rPr>
        <w:t>3</w:t>
      </w:r>
    </w:p>
    <w:p w14:paraId="22ECB26A" w14:textId="44C23214" w:rsidR="00806E81" w:rsidRPr="003B3B01" w:rsidRDefault="00806E81" w:rsidP="00DE5D83">
      <w:pPr>
        <w:pStyle w:val="Alishlah16affiliation"/>
        <w:ind w:left="180" w:hanging="180"/>
        <w:jc w:val="both"/>
        <w:rPr>
          <w:rFonts w:ascii="Book Antiqua" w:hAnsi="Book Antiqua"/>
          <w:color w:val="auto"/>
          <w:sz w:val="20"/>
          <w:szCs w:val="20"/>
          <w:lang w:val="en-GB"/>
        </w:rPr>
      </w:pPr>
      <w:r w:rsidRPr="003B3B01">
        <w:rPr>
          <w:rFonts w:ascii="Book Antiqua" w:hAnsi="Book Antiqua"/>
          <w:color w:val="auto"/>
          <w:sz w:val="20"/>
          <w:szCs w:val="20"/>
          <w:vertAlign w:val="superscript"/>
          <w:lang w:val="en-GB"/>
        </w:rPr>
        <w:t>1</w:t>
      </w:r>
      <w:r w:rsidRPr="003B3B01">
        <w:rPr>
          <w:rFonts w:ascii="Book Antiqua" w:hAnsi="Book Antiqua"/>
          <w:color w:val="auto"/>
          <w:sz w:val="20"/>
          <w:szCs w:val="20"/>
          <w:lang w:val="en-GB"/>
        </w:rPr>
        <w:tab/>
      </w:r>
      <w:proofErr w:type="spellStart"/>
      <w:r w:rsidR="007E3283">
        <w:rPr>
          <w:rFonts w:ascii="Book Antiqua" w:hAnsi="Book Antiqua"/>
          <w:sz w:val="20"/>
          <w:szCs w:val="20"/>
        </w:rPr>
        <w:t>Sekolah</w:t>
      </w:r>
      <w:proofErr w:type="spellEnd"/>
      <w:r w:rsidR="007E3283">
        <w:rPr>
          <w:rFonts w:ascii="Book Antiqua" w:hAnsi="Book Antiqua"/>
          <w:sz w:val="20"/>
          <w:szCs w:val="20"/>
        </w:rPr>
        <w:t xml:space="preserve"> Tinggi Agama Islam Darul Falah</w:t>
      </w:r>
      <w:r w:rsidRPr="00706A21">
        <w:rPr>
          <w:rFonts w:ascii="Book Antiqua" w:hAnsi="Book Antiqua"/>
          <w:color w:val="0070C0"/>
          <w:sz w:val="20"/>
          <w:szCs w:val="20"/>
          <w:lang w:val="en-GB"/>
        </w:rPr>
        <w:t xml:space="preserve">; </w:t>
      </w:r>
      <w:r w:rsidR="00060BD9" w:rsidRPr="00706A21">
        <w:rPr>
          <w:rFonts w:ascii="Book Antiqua" w:hAnsi="Book Antiqua"/>
          <w:color w:val="0070C0"/>
          <w:sz w:val="20"/>
          <w:szCs w:val="20"/>
          <w:u w:val="single"/>
          <w:lang w:val="en-GB"/>
        </w:rPr>
        <w:t>fujiastuti140804@gmail.com</w:t>
      </w:r>
    </w:p>
    <w:p w14:paraId="6D855483" w14:textId="60050A83" w:rsidR="00806E81" w:rsidRPr="00706A21" w:rsidRDefault="00806E81" w:rsidP="00DE5D83">
      <w:pPr>
        <w:pStyle w:val="Alishlah16affiliation"/>
        <w:ind w:left="180" w:hanging="180"/>
        <w:jc w:val="both"/>
        <w:rPr>
          <w:rFonts w:ascii="Book Antiqua" w:hAnsi="Book Antiqua"/>
          <w:color w:val="0070C0"/>
          <w:sz w:val="20"/>
          <w:szCs w:val="20"/>
          <w:u w:val="single"/>
        </w:rPr>
      </w:pPr>
      <w:r w:rsidRPr="003B3B01">
        <w:rPr>
          <w:rFonts w:ascii="Book Antiqua" w:hAnsi="Book Antiqua"/>
          <w:color w:val="auto"/>
          <w:sz w:val="20"/>
          <w:szCs w:val="20"/>
          <w:vertAlign w:val="superscript"/>
          <w:lang w:val="en-GB"/>
        </w:rPr>
        <w:t>2</w:t>
      </w:r>
      <w:r w:rsidRPr="003B3B01">
        <w:rPr>
          <w:rFonts w:ascii="Book Antiqua" w:hAnsi="Book Antiqua"/>
          <w:color w:val="auto"/>
          <w:sz w:val="20"/>
          <w:szCs w:val="20"/>
          <w:lang w:val="en-GB"/>
        </w:rPr>
        <w:tab/>
      </w:r>
      <w:proofErr w:type="spellStart"/>
      <w:r w:rsidR="007E3283">
        <w:rPr>
          <w:rFonts w:ascii="Book Antiqua" w:hAnsi="Book Antiqua"/>
          <w:sz w:val="20"/>
          <w:szCs w:val="20"/>
        </w:rPr>
        <w:t>Sekolah</w:t>
      </w:r>
      <w:proofErr w:type="spellEnd"/>
      <w:r w:rsidR="007E3283">
        <w:rPr>
          <w:rFonts w:ascii="Book Antiqua" w:hAnsi="Book Antiqua"/>
          <w:sz w:val="20"/>
          <w:szCs w:val="20"/>
        </w:rPr>
        <w:t xml:space="preserve"> Tinggi Agama Islam Darul Falah</w:t>
      </w:r>
      <w:r w:rsidRPr="003B3B01">
        <w:rPr>
          <w:rFonts w:ascii="Book Antiqua" w:hAnsi="Book Antiqua"/>
          <w:color w:val="auto"/>
          <w:sz w:val="20"/>
          <w:szCs w:val="20"/>
          <w:lang w:val="en-GB"/>
        </w:rPr>
        <w:t xml:space="preserve">; </w:t>
      </w:r>
      <w:r w:rsidR="003662CB" w:rsidRPr="003662CB">
        <w:rPr>
          <w:rFonts w:ascii="Book Antiqua" w:hAnsi="Book Antiqua"/>
          <w:color w:val="0070C0"/>
          <w:sz w:val="20"/>
          <w:szCs w:val="20"/>
          <w:u w:val="single"/>
          <w:lang w:val="en-GB"/>
        </w:rPr>
        <w:t>fikrizkia@staidaf.ac.id</w:t>
      </w:r>
    </w:p>
    <w:p w14:paraId="3194A0E6" w14:textId="175C06AA" w:rsidR="00060BD9" w:rsidRPr="00706A21" w:rsidRDefault="00060BD9" w:rsidP="00DE5D83">
      <w:pPr>
        <w:pStyle w:val="Alishlah16affiliation"/>
        <w:ind w:left="180" w:hanging="180"/>
        <w:jc w:val="both"/>
        <w:rPr>
          <w:rFonts w:ascii="Book Antiqua" w:hAnsi="Book Antiqua"/>
          <w:color w:val="0070C0"/>
          <w:sz w:val="20"/>
          <w:szCs w:val="20"/>
          <w:u w:val="single"/>
          <w:lang w:val="en-GB"/>
        </w:rPr>
      </w:pPr>
      <w:r w:rsidRPr="003B3B01">
        <w:rPr>
          <w:rFonts w:ascii="Book Antiqua" w:hAnsi="Book Antiqua"/>
          <w:color w:val="auto"/>
          <w:sz w:val="20"/>
          <w:szCs w:val="20"/>
          <w:vertAlign w:val="superscript"/>
          <w:lang w:val="en-GB"/>
        </w:rPr>
        <w:t>3</w:t>
      </w:r>
      <w:r w:rsidRPr="003B3B01">
        <w:rPr>
          <w:rFonts w:ascii="Book Antiqua" w:hAnsi="Book Antiqua"/>
          <w:color w:val="auto"/>
          <w:sz w:val="20"/>
          <w:szCs w:val="20"/>
          <w:lang w:val="en-GB"/>
        </w:rPr>
        <w:tab/>
      </w:r>
      <w:proofErr w:type="spellStart"/>
      <w:r w:rsidR="007E3283">
        <w:rPr>
          <w:rFonts w:ascii="Book Antiqua" w:hAnsi="Book Antiqua"/>
          <w:sz w:val="20"/>
          <w:szCs w:val="20"/>
        </w:rPr>
        <w:t>Sekolah</w:t>
      </w:r>
      <w:proofErr w:type="spellEnd"/>
      <w:r w:rsidR="007E3283">
        <w:rPr>
          <w:rFonts w:ascii="Book Antiqua" w:hAnsi="Book Antiqua"/>
          <w:sz w:val="20"/>
          <w:szCs w:val="20"/>
        </w:rPr>
        <w:t xml:space="preserve"> Tinggi Agama Islam Darul Falah</w:t>
      </w:r>
      <w:r w:rsidRPr="003B3B01">
        <w:rPr>
          <w:rFonts w:ascii="Book Antiqua" w:hAnsi="Book Antiqua"/>
          <w:color w:val="auto"/>
          <w:sz w:val="20"/>
          <w:szCs w:val="20"/>
          <w:lang w:val="en-GB"/>
        </w:rPr>
        <w:t xml:space="preserve">; </w:t>
      </w:r>
      <w:r w:rsidR="0018288C" w:rsidRPr="00706A21">
        <w:rPr>
          <w:rFonts w:ascii="Book Antiqua" w:hAnsi="Book Antiqua"/>
          <w:color w:val="0070C0"/>
          <w:sz w:val="20"/>
          <w:szCs w:val="20"/>
          <w:u w:val="single"/>
          <w:lang w:val="en-GB"/>
        </w:rPr>
        <w:t>gilangdawous@staidaf.ac.id</w:t>
      </w:r>
    </w:p>
    <w:p w14:paraId="212481EE" w14:textId="1C4B3FB2" w:rsidR="00D54333" w:rsidRPr="003B3B01" w:rsidRDefault="00D54333" w:rsidP="00D54333">
      <w:pPr>
        <w:rPr>
          <w:rFonts w:ascii="Book Antiqua" w:hAnsi="Book Antiqua"/>
          <w:b/>
          <w:bCs/>
          <w:sz w:val="24"/>
          <w:szCs w:val="24"/>
          <w:lang w:val="en-GB"/>
        </w:rPr>
      </w:pPr>
      <w:r>
        <w:rPr>
          <w:rFonts w:ascii="Book Antiqua" w:hAnsi="Book Antiqua"/>
          <w:b/>
          <w:bCs/>
          <w:sz w:val="24"/>
          <w:szCs w:val="24"/>
          <w:lang w:val="en-GB"/>
        </w:rPr>
        <w:t xml:space="preserve"> </w:t>
      </w:r>
    </w:p>
    <w:p w14:paraId="4C3A6DF8" w14:textId="77777777" w:rsidR="004C7FA6" w:rsidRPr="003B3B01" w:rsidRDefault="004C7FA6" w:rsidP="0004688B">
      <w:pPr>
        <w:ind w:right="-1"/>
        <w:rPr>
          <w:rFonts w:ascii="Book Antiqua" w:hAnsi="Book Antiqua"/>
          <w:lang w:val="id-ID"/>
        </w:rPr>
      </w:pPr>
    </w:p>
    <w:p w14:paraId="306E01F2" w14:textId="77777777" w:rsidR="00B84CD1" w:rsidRPr="003B3B01" w:rsidRDefault="00B84CD1" w:rsidP="00B84CD1">
      <w:pPr>
        <w:ind w:right="-1"/>
        <w:jc w:val="center"/>
        <w:rPr>
          <w:rFonts w:ascii="Book Antiqua" w:hAnsi="Book Antiqua"/>
          <w:sz w:val="22"/>
          <w:szCs w:val="22"/>
          <w:lang w:val="id-ID"/>
        </w:rPr>
      </w:pPr>
      <w:r w:rsidRPr="003B3B01">
        <w:rPr>
          <w:rFonts w:ascii="Book Antiqua" w:hAnsi="Book Antiqua"/>
          <w:b/>
          <w:bCs/>
          <w:sz w:val="22"/>
          <w:szCs w:val="22"/>
          <w:lang w:val="id-ID"/>
        </w:rPr>
        <w:t>ABSTRAK</w:t>
      </w:r>
    </w:p>
    <w:p w14:paraId="767F49B9" w14:textId="0F078CDA" w:rsidR="00282A00" w:rsidRPr="007B788C" w:rsidRDefault="00282A00" w:rsidP="00282A00">
      <w:pPr>
        <w:ind w:left="720" w:right="703"/>
        <w:jc w:val="both"/>
        <w:rPr>
          <w:rFonts w:ascii="Book Antiqua" w:hAnsi="Book Antiqua"/>
          <w:sz w:val="22"/>
          <w:szCs w:val="22"/>
          <w:lang w:val="id-ID"/>
        </w:rPr>
      </w:pPr>
      <w:r w:rsidRPr="00D54333">
        <w:rPr>
          <w:rFonts w:ascii="Book Antiqua" w:hAnsi="Book Antiqua"/>
          <w:sz w:val="22"/>
          <w:szCs w:val="22"/>
          <w:lang w:val="id-ID"/>
        </w:rPr>
        <w:t xml:space="preserve">Rendahnya hasil belajar Matematika siswa sekolah dasar kerap disebabkan oleh kurangnya variasi media pembelajaran yang digunakan guru, sehingga pembelajaran menjadi monoton dan siswa kurang termotivasi. </w:t>
      </w:r>
      <w:r w:rsidRPr="007B788C">
        <w:rPr>
          <w:rFonts w:ascii="Book Antiqua" w:hAnsi="Book Antiqua"/>
          <w:sz w:val="22"/>
          <w:szCs w:val="22"/>
          <w:lang w:val="id-ID"/>
        </w:rPr>
        <w:t xml:space="preserve">Penelitian ini bertujuan untuk menganalisis pengaruh penggunaan media pembelajaran interaktif Wordwall terhadap hasil belajar Matematika siswa kelas </w:t>
      </w:r>
      <w:r w:rsidR="005B1A17" w:rsidRPr="007B788C">
        <w:rPr>
          <w:rFonts w:ascii="Book Antiqua" w:hAnsi="Book Antiqua"/>
          <w:sz w:val="22"/>
          <w:szCs w:val="22"/>
          <w:lang w:val="id-ID"/>
        </w:rPr>
        <w:t>V</w:t>
      </w:r>
      <w:r w:rsidRPr="007B788C">
        <w:rPr>
          <w:rFonts w:ascii="Book Antiqua" w:hAnsi="Book Antiqua"/>
          <w:sz w:val="22"/>
          <w:szCs w:val="22"/>
          <w:lang w:val="id-ID"/>
        </w:rPr>
        <w:t xml:space="preserve"> SD IT Al-Istiqomah. Penelitian menggunakan pendekatan kuantitatif dengan metode eksperimen semu (</w:t>
      </w:r>
      <w:r w:rsidRPr="007B788C">
        <w:rPr>
          <w:rFonts w:ascii="Book Antiqua" w:hAnsi="Book Antiqua"/>
          <w:i/>
          <w:iCs/>
          <w:sz w:val="22"/>
          <w:szCs w:val="22"/>
          <w:lang w:val="id-ID"/>
        </w:rPr>
        <w:t>quasi experiment</w:t>
      </w:r>
      <w:r w:rsidRPr="007B788C">
        <w:rPr>
          <w:rFonts w:ascii="Book Antiqua" w:hAnsi="Book Antiqua"/>
          <w:sz w:val="22"/>
          <w:szCs w:val="22"/>
          <w:lang w:val="id-ID"/>
        </w:rPr>
        <w:t xml:space="preserve">) dan desain </w:t>
      </w:r>
      <w:r w:rsidRPr="007B788C">
        <w:rPr>
          <w:rFonts w:ascii="Book Antiqua" w:hAnsi="Book Antiqua"/>
          <w:i/>
          <w:iCs/>
          <w:sz w:val="22"/>
          <w:szCs w:val="22"/>
          <w:lang w:val="id-ID"/>
        </w:rPr>
        <w:t>Nonequivalent Control Group Design</w:t>
      </w:r>
      <w:r w:rsidRPr="007B788C">
        <w:rPr>
          <w:rFonts w:ascii="Book Antiqua" w:hAnsi="Book Antiqua"/>
          <w:sz w:val="22"/>
          <w:szCs w:val="22"/>
          <w:lang w:val="id-ID"/>
        </w:rPr>
        <w:t xml:space="preserve">. Subjek penelitian terdiri atas dua kelas, yaitu kelas </w:t>
      </w:r>
      <w:r w:rsidR="005B1A17" w:rsidRPr="007B788C">
        <w:rPr>
          <w:rFonts w:ascii="Book Antiqua" w:hAnsi="Book Antiqua"/>
          <w:sz w:val="22"/>
          <w:szCs w:val="22"/>
          <w:lang w:val="id-ID"/>
        </w:rPr>
        <w:t>V</w:t>
      </w:r>
      <w:r w:rsidRPr="007B788C">
        <w:rPr>
          <w:rFonts w:ascii="Book Antiqua" w:hAnsi="Book Antiqua"/>
          <w:sz w:val="22"/>
          <w:szCs w:val="22"/>
          <w:lang w:val="id-ID"/>
        </w:rPr>
        <w:t xml:space="preserve">A sebagai kelompok eksperimen yang menggunakan Wordwall dan kelas </w:t>
      </w:r>
      <w:r w:rsidR="005B1A17" w:rsidRPr="007B788C">
        <w:rPr>
          <w:rFonts w:ascii="Book Antiqua" w:hAnsi="Book Antiqua"/>
          <w:sz w:val="22"/>
          <w:szCs w:val="22"/>
          <w:lang w:val="id-ID"/>
        </w:rPr>
        <w:t>V</w:t>
      </w:r>
      <w:r w:rsidRPr="007B788C">
        <w:rPr>
          <w:rFonts w:ascii="Book Antiqua" w:hAnsi="Book Antiqua"/>
          <w:sz w:val="22"/>
          <w:szCs w:val="22"/>
          <w:lang w:val="id-ID"/>
        </w:rPr>
        <w:t xml:space="preserve">B sebagai kelompok kontrol yang belajar dengan metode konvensional. Data dikumpulkan melalui tes pilihan ganda pada materi pecahan, kemudian dianalisis menggunakan uji-t, N-Gain, dan </w:t>
      </w:r>
      <w:r w:rsidRPr="007B788C">
        <w:rPr>
          <w:rFonts w:ascii="Book Antiqua" w:hAnsi="Book Antiqua"/>
          <w:i/>
          <w:iCs/>
          <w:sz w:val="22"/>
          <w:szCs w:val="22"/>
          <w:lang w:val="id-ID"/>
        </w:rPr>
        <w:t>effect size</w:t>
      </w:r>
      <w:r w:rsidRPr="007B788C">
        <w:rPr>
          <w:rFonts w:ascii="Book Antiqua" w:hAnsi="Book Antiqua"/>
          <w:sz w:val="22"/>
          <w:szCs w:val="22"/>
          <w:lang w:val="id-ID"/>
        </w:rPr>
        <w:t xml:space="preserve">. Hasil penelitian menunjukkan rata-rata nilai </w:t>
      </w:r>
      <w:r w:rsidRPr="007B788C">
        <w:rPr>
          <w:rFonts w:ascii="Book Antiqua" w:hAnsi="Book Antiqua"/>
          <w:i/>
          <w:iCs/>
          <w:sz w:val="22"/>
          <w:szCs w:val="22"/>
          <w:lang w:val="id-ID"/>
        </w:rPr>
        <w:t>posttest</w:t>
      </w:r>
      <w:r w:rsidRPr="007B788C">
        <w:rPr>
          <w:rFonts w:ascii="Book Antiqua" w:hAnsi="Book Antiqua"/>
          <w:sz w:val="22"/>
          <w:szCs w:val="22"/>
          <w:lang w:val="id-ID"/>
        </w:rPr>
        <w:t xml:space="preserve"> kelas eksperimen sebesar 75,87 dan kelas kontrol 62,71, dengan nilai signifikansi 0,005 (&lt;0,05), sehingga terdapat perbedaan signifikan antara kedua kelompok. Nilai N-Gain sebesar 0,59 dan </w:t>
      </w:r>
      <w:r w:rsidRPr="007B788C">
        <w:rPr>
          <w:rFonts w:ascii="Book Antiqua" w:hAnsi="Book Antiqua"/>
          <w:i/>
          <w:iCs/>
          <w:sz w:val="22"/>
          <w:szCs w:val="22"/>
          <w:lang w:val="id-ID"/>
        </w:rPr>
        <w:t>effect size</w:t>
      </w:r>
      <w:r w:rsidRPr="007B788C">
        <w:rPr>
          <w:rFonts w:ascii="Book Antiqua" w:hAnsi="Book Antiqua"/>
          <w:sz w:val="22"/>
          <w:szCs w:val="22"/>
          <w:lang w:val="id-ID"/>
        </w:rPr>
        <w:t xml:space="preserve"> 0,867 menunjukkan kategori sedang dan efek besar. Dengan demikian, penggunaan media Wordwall terbukti berpengaruh positif dan efektif dalam meningkatkan hasil belajar Matematika siswa sekolah dasar, serta dapat menjadi alternatif media pembelajaran digital yang inovatif di era modern.</w:t>
      </w:r>
    </w:p>
    <w:p w14:paraId="764D0ADE" w14:textId="6EAEE9D3" w:rsidR="00B84CD1" w:rsidRPr="003B3B01" w:rsidRDefault="00B84CD1" w:rsidP="00B84CD1">
      <w:pPr>
        <w:ind w:left="720" w:right="613"/>
        <w:jc w:val="both"/>
        <w:rPr>
          <w:rFonts w:ascii="Book Antiqua" w:hAnsi="Book Antiqua"/>
          <w:sz w:val="22"/>
          <w:szCs w:val="22"/>
          <w:lang w:val="id-ID"/>
        </w:rPr>
      </w:pPr>
      <w:r w:rsidRPr="003B3B01">
        <w:rPr>
          <w:rFonts w:ascii="Book Antiqua" w:hAnsi="Book Antiqua"/>
          <w:b/>
          <w:bCs/>
          <w:sz w:val="22"/>
          <w:szCs w:val="22"/>
          <w:lang w:val="id-ID"/>
        </w:rPr>
        <w:t xml:space="preserve">Kata </w:t>
      </w:r>
      <w:r w:rsidR="003328B8" w:rsidRPr="003B3B01">
        <w:rPr>
          <w:rFonts w:ascii="Book Antiqua" w:hAnsi="Book Antiqua"/>
          <w:b/>
          <w:bCs/>
          <w:sz w:val="22"/>
          <w:szCs w:val="22"/>
          <w:lang w:val="id-ID"/>
        </w:rPr>
        <w:t>K</w:t>
      </w:r>
      <w:r w:rsidRPr="003B3B01">
        <w:rPr>
          <w:rFonts w:ascii="Book Antiqua" w:hAnsi="Book Antiqua"/>
          <w:b/>
          <w:bCs/>
          <w:sz w:val="22"/>
          <w:szCs w:val="22"/>
          <w:lang w:val="id-ID"/>
        </w:rPr>
        <w:t>unci:</w:t>
      </w:r>
      <w:r w:rsidRPr="003B3B01">
        <w:rPr>
          <w:rFonts w:ascii="Book Antiqua" w:hAnsi="Book Antiqua"/>
          <w:sz w:val="22"/>
          <w:szCs w:val="22"/>
          <w:lang w:val="id-ID"/>
        </w:rPr>
        <w:t xml:space="preserve"> </w:t>
      </w:r>
      <w:proofErr w:type="spellStart"/>
      <w:r w:rsidR="00A9554A" w:rsidRPr="003B3B01">
        <w:rPr>
          <w:rFonts w:ascii="Book Antiqua" w:hAnsi="Book Antiqua"/>
          <w:sz w:val="22"/>
          <w:szCs w:val="22"/>
          <w:lang w:val="en-ID"/>
        </w:rPr>
        <w:t>Wordwall</w:t>
      </w:r>
      <w:proofErr w:type="spellEnd"/>
      <w:r w:rsidR="00A9554A" w:rsidRPr="003B3B01">
        <w:rPr>
          <w:rFonts w:ascii="Book Antiqua" w:hAnsi="Book Antiqua"/>
          <w:sz w:val="22"/>
          <w:szCs w:val="22"/>
          <w:lang w:val="en-ID"/>
        </w:rPr>
        <w:t xml:space="preserve">, Hasil </w:t>
      </w:r>
      <w:proofErr w:type="spellStart"/>
      <w:r w:rsidR="00A9554A" w:rsidRPr="003B3B01">
        <w:rPr>
          <w:rFonts w:ascii="Book Antiqua" w:hAnsi="Book Antiqua"/>
          <w:sz w:val="22"/>
          <w:szCs w:val="22"/>
          <w:lang w:val="en-ID"/>
        </w:rPr>
        <w:t>belajar</w:t>
      </w:r>
      <w:proofErr w:type="spellEnd"/>
      <w:r w:rsidR="00A9554A" w:rsidRPr="003B3B01">
        <w:rPr>
          <w:rFonts w:ascii="Book Antiqua" w:hAnsi="Book Antiqua"/>
          <w:sz w:val="22"/>
          <w:szCs w:val="22"/>
          <w:lang w:val="en-ID"/>
        </w:rPr>
        <w:t xml:space="preserve">, </w:t>
      </w:r>
      <w:proofErr w:type="spellStart"/>
      <w:r w:rsidR="00A9554A" w:rsidRPr="003B3B01">
        <w:rPr>
          <w:rFonts w:ascii="Book Antiqua" w:hAnsi="Book Antiqua"/>
          <w:sz w:val="22"/>
          <w:szCs w:val="22"/>
          <w:lang w:val="en-ID"/>
        </w:rPr>
        <w:t>Matematika</w:t>
      </w:r>
      <w:proofErr w:type="spellEnd"/>
      <w:r w:rsidR="00A9554A" w:rsidRPr="003B3B01">
        <w:rPr>
          <w:rFonts w:ascii="Book Antiqua" w:hAnsi="Book Antiqua"/>
          <w:sz w:val="22"/>
          <w:szCs w:val="22"/>
          <w:lang w:val="en-ID"/>
        </w:rPr>
        <w:t xml:space="preserve">, Media </w:t>
      </w:r>
      <w:proofErr w:type="spellStart"/>
      <w:r w:rsidR="00A9554A" w:rsidRPr="003B3B01">
        <w:rPr>
          <w:rFonts w:ascii="Book Antiqua" w:hAnsi="Book Antiqua"/>
          <w:sz w:val="22"/>
          <w:szCs w:val="22"/>
          <w:lang w:val="en-ID"/>
        </w:rPr>
        <w:t>Interaktif</w:t>
      </w:r>
      <w:proofErr w:type="spellEnd"/>
    </w:p>
    <w:p w14:paraId="76D631FD" w14:textId="77777777" w:rsidR="00B84CD1" w:rsidRPr="003B3B01" w:rsidRDefault="00B84CD1" w:rsidP="0004688B">
      <w:pPr>
        <w:ind w:right="-1"/>
        <w:rPr>
          <w:rFonts w:ascii="Book Antiqua" w:hAnsi="Book Antiqua"/>
          <w:lang w:val="id-ID"/>
        </w:rPr>
      </w:pPr>
    </w:p>
    <w:p w14:paraId="0901F82B" w14:textId="77777777" w:rsidR="00B84CD1" w:rsidRPr="003B3B01" w:rsidRDefault="00B84CD1" w:rsidP="0004688B">
      <w:pPr>
        <w:ind w:right="-1"/>
        <w:rPr>
          <w:rFonts w:ascii="Book Antiqua" w:hAnsi="Book Antiqua"/>
          <w:lang w:val="id-ID"/>
        </w:rPr>
      </w:pPr>
    </w:p>
    <w:p w14:paraId="7899A060" w14:textId="77777777" w:rsidR="004C7FA6" w:rsidRPr="003B3B01" w:rsidRDefault="007E3283" w:rsidP="0004688B">
      <w:pPr>
        <w:ind w:right="-17"/>
        <w:jc w:val="center"/>
        <w:rPr>
          <w:rFonts w:ascii="Book Antiqua" w:hAnsi="Book Antiqua"/>
          <w:b/>
          <w:bCs/>
          <w:i/>
          <w:iCs/>
          <w:sz w:val="22"/>
          <w:szCs w:val="22"/>
          <w:lang w:val="id-ID"/>
        </w:rPr>
      </w:pPr>
      <w:r w:rsidRPr="003B3B01">
        <w:rPr>
          <w:rFonts w:ascii="Book Antiqua" w:hAnsi="Book Antiqua"/>
          <w:b/>
          <w:bCs/>
          <w:i/>
          <w:iCs/>
          <w:sz w:val="22"/>
          <w:szCs w:val="22"/>
          <w:lang w:val="id-ID"/>
        </w:rPr>
        <w:t>ABSTRACT</w:t>
      </w:r>
    </w:p>
    <w:p w14:paraId="26468F50" w14:textId="5D3D41A6" w:rsidR="00A9554A" w:rsidRPr="003B3B01" w:rsidRDefault="00A9554A" w:rsidP="00A9554A">
      <w:pPr>
        <w:ind w:left="709" w:right="736"/>
        <w:jc w:val="both"/>
        <w:rPr>
          <w:rFonts w:ascii="Book Antiqua" w:hAnsi="Book Antiqua"/>
          <w:i/>
          <w:iCs/>
          <w:sz w:val="22"/>
          <w:szCs w:val="22"/>
        </w:rPr>
      </w:pPr>
      <w:r w:rsidRPr="003B3B01">
        <w:rPr>
          <w:rFonts w:ascii="Book Antiqua" w:hAnsi="Book Antiqua"/>
          <w:i/>
          <w:iCs/>
          <w:sz w:val="22"/>
          <w:szCs w:val="22"/>
        </w:rPr>
        <w:t xml:space="preserve">The low learning outcomes of elementary school students in mathematics are often caused by the lack of variety of learning media used by teachers, so that learning becomes monotonous and students are less motivated. This study aims to analyze the effect of the use of </w:t>
      </w:r>
      <w:proofErr w:type="spellStart"/>
      <w:r w:rsidRPr="003B3B01">
        <w:rPr>
          <w:rFonts w:ascii="Book Antiqua" w:hAnsi="Book Antiqua"/>
          <w:i/>
          <w:iCs/>
          <w:sz w:val="22"/>
          <w:szCs w:val="22"/>
        </w:rPr>
        <w:t>Wordwall</w:t>
      </w:r>
      <w:proofErr w:type="spellEnd"/>
      <w:r w:rsidRPr="003B3B01">
        <w:rPr>
          <w:rFonts w:ascii="Book Antiqua" w:hAnsi="Book Antiqua"/>
          <w:i/>
          <w:iCs/>
          <w:sz w:val="22"/>
          <w:szCs w:val="22"/>
        </w:rPr>
        <w:t xml:space="preserve"> interactive learning media on the learning outcomes of Mathematics students in grade </w:t>
      </w:r>
      <w:r w:rsidR="005B1A17">
        <w:rPr>
          <w:rFonts w:ascii="Book Antiqua" w:hAnsi="Book Antiqua"/>
          <w:i/>
          <w:iCs/>
          <w:sz w:val="22"/>
          <w:szCs w:val="22"/>
        </w:rPr>
        <w:t>V</w:t>
      </w:r>
      <w:r w:rsidRPr="003B3B01">
        <w:rPr>
          <w:rFonts w:ascii="Book Antiqua" w:hAnsi="Book Antiqua"/>
          <w:i/>
          <w:iCs/>
          <w:sz w:val="22"/>
          <w:szCs w:val="22"/>
        </w:rPr>
        <w:t xml:space="preserve"> of SD IT Al-</w:t>
      </w:r>
      <w:proofErr w:type="spellStart"/>
      <w:r w:rsidRPr="003B3B01">
        <w:rPr>
          <w:rFonts w:ascii="Book Antiqua" w:hAnsi="Book Antiqua"/>
          <w:i/>
          <w:iCs/>
          <w:sz w:val="22"/>
          <w:szCs w:val="22"/>
        </w:rPr>
        <w:t>Istiqomah</w:t>
      </w:r>
      <w:proofErr w:type="spellEnd"/>
      <w:r w:rsidRPr="003B3B01">
        <w:rPr>
          <w:rFonts w:ascii="Book Antiqua" w:hAnsi="Book Antiqua"/>
          <w:i/>
          <w:iCs/>
          <w:sz w:val="22"/>
          <w:szCs w:val="22"/>
        </w:rPr>
        <w:t xml:space="preserve">. The research uses a quantitative approach with a </w:t>
      </w:r>
      <w:proofErr w:type="gramStart"/>
      <w:r w:rsidRPr="003B3B01">
        <w:rPr>
          <w:rFonts w:ascii="Book Antiqua" w:hAnsi="Book Antiqua"/>
          <w:i/>
          <w:iCs/>
          <w:sz w:val="22"/>
          <w:szCs w:val="22"/>
        </w:rPr>
        <w:t>quasi experiment</w:t>
      </w:r>
      <w:proofErr w:type="gramEnd"/>
      <w:r w:rsidRPr="003B3B01">
        <w:rPr>
          <w:rFonts w:ascii="Book Antiqua" w:hAnsi="Book Antiqua"/>
          <w:i/>
          <w:iCs/>
          <w:sz w:val="22"/>
          <w:szCs w:val="22"/>
        </w:rPr>
        <w:t xml:space="preserve"> method and a Nonequivalent Control Group Design. The research subjects consisted of two classes, namely the </w:t>
      </w:r>
      <w:r w:rsidR="005B1A17">
        <w:rPr>
          <w:rFonts w:ascii="Book Antiqua" w:hAnsi="Book Antiqua"/>
          <w:i/>
          <w:iCs/>
          <w:sz w:val="22"/>
          <w:szCs w:val="22"/>
        </w:rPr>
        <w:t>V</w:t>
      </w:r>
      <w:r w:rsidRPr="003B3B01">
        <w:rPr>
          <w:rFonts w:ascii="Book Antiqua" w:hAnsi="Book Antiqua"/>
          <w:i/>
          <w:iCs/>
          <w:sz w:val="22"/>
          <w:szCs w:val="22"/>
        </w:rPr>
        <w:t xml:space="preserve">A class as an experimental group that used </w:t>
      </w:r>
      <w:proofErr w:type="spellStart"/>
      <w:r w:rsidRPr="003B3B01">
        <w:rPr>
          <w:rFonts w:ascii="Book Antiqua" w:hAnsi="Book Antiqua"/>
          <w:i/>
          <w:iCs/>
          <w:sz w:val="22"/>
          <w:szCs w:val="22"/>
        </w:rPr>
        <w:t>Wordwall</w:t>
      </w:r>
      <w:proofErr w:type="spellEnd"/>
      <w:r w:rsidRPr="003B3B01">
        <w:rPr>
          <w:rFonts w:ascii="Book Antiqua" w:hAnsi="Book Antiqua"/>
          <w:i/>
          <w:iCs/>
          <w:sz w:val="22"/>
          <w:szCs w:val="22"/>
        </w:rPr>
        <w:t xml:space="preserve"> and the </w:t>
      </w:r>
      <w:r w:rsidR="005B1A17">
        <w:rPr>
          <w:rFonts w:ascii="Book Antiqua" w:hAnsi="Book Antiqua"/>
          <w:i/>
          <w:iCs/>
          <w:sz w:val="22"/>
          <w:szCs w:val="22"/>
        </w:rPr>
        <w:t>V</w:t>
      </w:r>
      <w:r w:rsidRPr="003B3B01">
        <w:rPr>
          <w:rFonts w:ascii="Book Antiqua" w:hAnsi="Book Antiqua"/>
          <w:i/>
          <w:iCs/>
          <w:sz w:val="22"/>
          <w:szCs w:val="22"/>
        </w:rPr>
        <w:t xml:space="preserve">B class as a control group that learned using conventional methods. Data were collected through a multiple-choice test on fractional material, then analyzed using t-tests, N-Gain, and effect size. The results showed that the average posttest score of the experimental class was 75.87 and the control class was 62.71, with a significance value of 0.005 (&lt;0.05), so there was a significant difference between </w:t>
      </w:r>
      <w:r w:rsidRPr="003B3B01">
        <w:rPr>
          <w:rFonts w:ascii="Book Antiqua" w:hAnsi="Book Antiqua"/>
          <w:i/>
          <w:iCs/>
          <w:sz w:val="22"/>
          <w:szCs w:val="22"/>
        </w:rPr>
        <w:lastRenderedPageBreak/>
        <w:t xml:space="preserve">the two groups. An N-Gain value of 0.59 and an effect size of 0.867 indicate a medium category and a large effect. Thus, the use of </w:t>
      </w:r>
      <w:proofErr w:type="spellStart"/>
      <w:r w:rsidRPr="003B3B01">
        <w:rPr>
          <w:rFonts w:ascii="Book Antiqua" w:hAnsi="Book Antiqua"/>
          <w:i/>
          <w:iCs/>
          <w:sz w:val="22"/>
          <w:szCs w:val="22"/>
        </w:rPr>
        <w:t>Wordwall</w:t>
      </w:r>
      <w:proofErr w:type="spellEnd"/>
      <w:r w:rsidRPr="003B3B01">
        <w:rPr>
          <w:rFonts w:ascii="Book Antiqua" w:hAnsi="Book Antiqua"/>
          <w:i/>
          <w:iCs/>
          <w:sz w:val="22"/>
          <w:szCs w:val="22"/>
        </w:rPr>
        <w:t xml:space="preserve"> media has been proven to have a positive and effective effect in improving the learning outcomes of Mathematics students in elementary school, and can be an alternative to innovative digital learning media in the modern era.</w:t>
      </w:r>
    </w:p>
    <w:p w14:paraId="01453E80" w14:textId="3AA52D68" w:rsidR="004C7FA6" w:rsidRPr="003B3B01" w:rsidRDefault="007E3283" w:rsidP="0004688B">
      <w:pPr>
        <w:ind w:left="720" w:right="613"/>
        <w:rPr>
          <w:rFonts w:ascii="Book Antiqua" w:hAnsi="Book Antiqua"/>
          <w:b/>
          <w:i/>
          <w:iCs/>
          <w:color w:val="1F497D" w:themeColor="text2"/>
          <w:sz w:val="22"/>
          <w:szCs w:val="22"/>
          <w:lang w:val="id-ID"/>
        </w:rPr>
      </w:pPr>
      <w:proofErr w:type="spellStart"/>
      <w:r w:rsidRPr="003B3B01">
        <w:rPr>
          <w:rFonts w:ascii="Book Antiqua" w:hAnsi="Book Antiqua"/>
          <w:b/>
          <w:i/>
          <w:sz w:val="22"/>
          <w:szCs w:val="22"/>
          <w:lang w:val="id-ID"/>
        </w:rPr>
        <w:t>Keyword</w:t>
      </w:r>
      <w:r w:rsidR="00C87079" w:rsidRPr="003B3B01">
        <w:rPr>
          <w:rFonts w:ascii="Book Antiqua" w:hAnsi="Book Antiqua"/>
          <w:b/>
          <w:i/>
          <w:sz w:val="22"/>
          <w:szCs w:val="22"/>
          <w:lang w:val="id-ID"/>
        </w:rPr>
        <w:t>s</w:t>
      </w:r>
      <w:proofErr w:type="spellEnd"/>
      <w:r w:rsidRPr="003B3B01">
        <w:rPr>
          <w:rFonts w:ascii="Book Antiqua" w:hAnsi="Book Antiqua"/>
          <w:i/>
          <w:sz w:val="22"/>
          <w:szCs w:val="22"/>
          <w:lang w:val="id-ID"/>
        </w:rPr>
        <w:t xml:space="preserve">: </w:t>
      </w:r>
      <w:proofErr w:type="spellStart"/>
      <w:r w:rsidR="00A9554A" w:rsidRPr="003B3B01">
        <w:rPr>
          <w:rFonts w:ascii="Book Antiqua" w:hAnsi="Book Antiqua"/>
          <w:i/>
          <w:iCs/>
          <w:sz w:val="22"/>
          <w:szCs w:val="22"/>
        </w:rPr>
        <w:t>Wordwall</w:t>
      </w:r>
      <w:proofErr w:type="spellEnd"/>
      <w:r w:rsidR="007B788C" w:rsidRPr="003B3B01">
        <w:rPr>
          <w:rFonts w:ascii="Book Antiqua" w:hAnsi="Book Antiqua"/>
          <w:i/>
          <w:iCs/>
          <w:sz w:val="22"/>
          <w:szCs w:val="22"/>
        </w:rPr>
        <w:t xml:space="preserve">, </w:t>
      </w:r>
      <w:r w:rsidR="00A9554A" w:rsidRPr="003B3B01">
        <w:rPr>
          <w:rFonts w:ascii="Book Antiqua" w:hAnsi="Book Antiqua"/>
          <w:i/>
          <w:iCs/>
          <w:sz w:val="22"/>
          <w:szCs w:val="22"/>
        </w:rPr>
        <w:t xml:space="preserve">Learning </w:t>
      </w:r>
      <w:r w:rsidR="007B788C" w:rsidRPr="003B3B01">
        <w:rPr>
          <w:rFonts w:ascii="Book Antiqua" w:hAnsi="Book Antiqua"/>
          <w:i/>
          <w:iCs/>
          <w:sz w:val="22"/>
          <w:szCs w:val="22"/>
        </w:rPr>
        <w:t xml:space="preserve">Outcomes, </w:t>
      </w:r>
      <w:r w:rsidR="00A9554A" w:rsidRPr="003B3B01">
        <w:rPr>
          <w:rFonts w:ascii="Book Antiqua" w:hAnsi="Book Antiqua"/>
          <w:i/>
          <w:iCs/>
          <w:sz w:val="22"/>
          <w:szCs w:val="22"/>
        </w:rPr>
        <w:t>Mathematics</w:t>
      </w:r>
      <w:r w:rsidR="007B788C" w:rsidRPr="003B3B01">
        <w:rPr>
          <w:rFonts w:ascii="Book Antiqua" w:hAnsi="Book Antiqua"/>
          <w:i/>
          <w:iCs/>
          <w:sz w:val="22"/>
          <w:szCs w:val="22"/>
        </w:rPr>
        <w:t xml:space="preserve">, </w:t>
      </w:r>
      <w:r w:rsidR="00A9554A" w:rsidRPr="003B3B01">
        <w:rPr>
          <w:rFonts w:ascii="Book Antiqua" w:hAnsi="Book Antiqua"/>
          <w:i/>
          <w:iCs/>
          <w:sz w:val="22"/>
          <w:szCs w:val="22"/>
        </w:rPr>
        <w:t>Interactive Media</w:t>
      </w:r>
    </w:p>
    <w:p w14:paraId="122849CC" w14:textId="77777777" w:rsidR="004C7FA6" w:rsidRPr="003B3B01" w:rsidRDefault="004C7FA6" w:rsidP="00415FE2">
      <w:pPr>
        <w:rPr>
          <w:rFonts w:ascii="Book Antiqua" w:hAnsi="Book Antiqua"/>
          <w:i/>
          <w:iCs/>
          <w:sz w:val="22"/>
          <w:szCs w:val="22"/>
          <w:lang w:val="id-ID"/>
        </w:rPr>
      </w:pPr>
    </w:p>
    <w:p w14:paraId="2EA3D36E" w14:textId="77777777" w:rsidR="004C7FA6" w:rsidRPr="003B3B01" w:rsidRDefault="004C7FA6" w:rsidP="00415FE2">
      <w:pPr>
        <w:ind w:left="709"/>
        <w:rPr>
          <w:rFonts w:ascii="Book Antiqua" w:hAnsi="Book Antiqua"/>
          <w:b/>
          <w:sz w:val="22"/>
          <w:szCs w:val="22"/>
          <w:lang w:val="id-ID"/>
        </w:rPr>
        <w:sectPr w:rsidR="004C7FA6" w:rsidRPr="003B3B01" w:rsidSect="00853C52">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701" w:left="1672" w:header="864" w:footer="288" w:gutter="0"/>
          <w:pgNumType w:start="460"/>
          <w:cols w:space="708"/>
          <w:titlePg/>
          <w:docGrid w:linePitch="360"/>
        </w:sectPr>
      </w:pPr>
    </w:p>
    <w:p w14:paraId="2F28C274" w14:textId="77777777" w:rsidR="00D27275" w:rsidRPr="003B3B01" w:rsidRDefault="00D27275" w:rsidP="00D27275">
      <w:pPr>
        <w:rPr>
          <w:rFonts w:ascii="Book Antiqua" w:hAnsi="Book Antiqua"/>
          <w:b/>
          <w:lang w:val="id-ID"/>
        </w:rPr>
      </w:pPr>
    </w:p>
    <w:p w14:paraId="3F71405F" w14:textId="6C140EEB" w:rsidR="005A30FF" w:rsidRPr="003B3B01" w:rsidRDefault="00412D32" w:rsidP="005A30FF">
      <w:pPr>
        <w:rPr>
          <w:rFonts w:ascii="Book Antiqua" w:hAnsi="Book Antiqua"/>
          <w:b/>
          <w:sz w:val="24"/>
          <w:szCs w:val="24"/>
          <w:lang w:val="id-ID"/>
        </w:rPr>
      </w:pPr>
      <w:r w:rsidRPr="003B3B01">
        <w:rPr>
          <w:rFonts w:ascii="Book Antiqua" w:hAnsi="Book Antiqua"/>
          <w:b/>
          <w:sz w:val="24"/>
          <w:szCs w:val="24"/>
          <w:lang w:val="id-ID"/>
        </w:rPr>
        <w:t>PENDAHULUAN</w:t>
      </w:r>
    </w:p>
    <w:p w14:paraId="14439375" w14:textId="79B7800E" w:rsidR="005A30FF" w:rsidRPr="003B3B01" w:rsidRDefault="005A30FF" w:rsidP="005A30FF">
      <w:pPr>
        <w:ind w:firstLine="720"/>
        <w:jc w:val="both"/>
        <w:rPr>
          <w:rFonts w:ascii="Book Antiqua" w:hAnsi="Book Antiqua"/>
          <w:sz w:val="24"/>
          <w:szCs w:val="24"/>
        </w:rPr>
      </w:pPr>
      <w:bookmarkStart w:id="0" w:name="_Hlk211949872"/>
      <w:r w:rsidRPr="007B788C">
        <w:rPr>
          <w:rFonts w:ascii="Book Antiqua" w:hAnsi="Book Antiqua"/>
          <w:sz w:val="24"/>
          <w:szCs w:val="24"/>
          <w:lang w:val="id-ID"/>
        </w:rPr>
        <w:t>Pendidikan abad ke-21 menuntut perubahan paradigma pembelajaran dari yang bersifat konvensional menjadi pembelajaran yang berpusat pada siswa (</w:t>
      </w:r>
      <w:r w:rsidRPr="007B788C">
        <w:rPr>
          <w:rFonts w:ascii="Book Antiqua" w:hAnsi="Book Antiqua"/>
          <w:i/>
          <w:iCs/>
          <w:sz w:val="24"/>
          <w:szCs w:val="24"/>
          <w:lang w:val="id-ID"/>
        </w:rPr>
        <w:t>student centered learning</w:t>
      </w:r>
      <w:r w:rsidRPr="007B788C">
        <w:rPr>
          <w:rFonts w:ascii="Book Antiqua" w:hAnsi="Book Antiqua"/>
          <w:sz w:val="24"/>
          <w:szCs w:val="24"/>
          <w:lang w:val="id-ID"/>
        </w:rPr>
        <w:t>).</w:t>
      </w:r>
      <w:r w:rsidR="00827690" w:rsidRPr="007B788C">
        <w:rPr>
          <w:rFonts w:ascii="Book Antiqua" w:hAnsi="Book Antiqua"/>
          <w:sz w:val="24"/>
          <w:szCs w:val="24"/>
          <w:lang w:val="id-ID"/>
        </w:rPr>
        <w:t xml:space="preserve"> </w:t>
      </w:r>
      <w:sdt>
        <w:sdtPr>
          <w:rPr>
            <w:rFonts w:ascii="Book Antiqua" w:hAnsi="Book Antiqua"/>
            <w:color w:val="000000"/>
            <w:sz w:val="24"/>
            <w:szCs w:val="24"/>
          </w:rPr>
          <w:tag w:val="MENDELEY_CITATION_v3_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"/>
          <w:id w:val="-1846466822"/>
          <w:placeholder>
            <w:docPart w:val="DefaultPlaceholder_-1854013440"/>
          </w:placeholder>
        </w:sdtPr>
        <w:sdtContent>
          <w:r w:rsidR="005A7AC2" w:rsidRPr="005A7AC2">
            <w:rPr>
              <w:rFonts w:ascii="Book Antiqua" w:hAnsi="Book Antiqua"/>
              <w:color w:val="000000"/>
              <w:sz w:val="24"/>
              <w:szCs w:val="24"/>
            </w:rPr>
            <w:t>(</w:t>
          </w:r>
          <w:proofErr w:type="spellStart"/>
          <w:r w:rsidR="005A7AC2" w:rsidRPr="005A7AC2">
            <w:rPr>
              <w:rFonts w:ascii="Book Antiqua" w:hAnsi="Book Antiqua"/>
              <w:color w:val="000000"/>
              <w:sz w:val="24"/>
              <w:szCs w:val="24"/>
            </w:rPr>
            <w:t>Mashudi</w:t>
          </w:r>
          <w:proofErr w:type="spellEnd"/>
          <w:r w:rsidR="005A7AC2" w:rsidRPr="005A7AC2">
            <w:rPr>
              <w:rFonts w:ascii="Book Antiqua" w:hAnsi="Book Antiqua"/>
              <w:color w:val="000000"/>
              <w:sz w:val="24"/>
              <w:szCs w:val="24"/>
            </w:rPr>
            <w:t>, 2021)</w:t>
          </w:r>
        </w:sdtContent>
      </w:sdt>
      <w:r w:rsidRPr="003B3B01">
        <w:rPr>
          <w:rFonts w:ascii="Book Antiqua" w:hAnsi="Book Antiqua"/>
          <w:sz w:val="24"/>
          <w:szCs w:val="24"/>
        </w:rPr>
        <w:t xml:space="preserve"> Guru </w:t>
      </w:r>
      <w:proofErr w:type="spellStart"/>
      <w:r w:rsidRPr="003B3B01">
        <w:rPr>
          <w:rFonts w:ascii="Book Antiqua" w:hAnsi="Book Antiqua"/>
          <w:sz w:val="24"/>
          <w:szCs w:val="24"/>
        </w:rPr>
        <w:t>tidak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lagi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sekadar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berperan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sumber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informasi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melainkan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fasilitator</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menciptakan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pengalaman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bermakna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aktif</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menyenangkan</w:t>
      </w:r>
      <w:proofErr w:type="spellEnd"/>
      <w:r w:rsidRPr="003B3B01">
        <w:rPr>
          <w:rFonts w:ascii="Book Antiqua" w:hAnsi="Book Antiqua"/>
          <w:sz w:val="24"/>
          <w:szCs w:val="24"/>
        </w:rPr>
        <w:t>.</w:t>
      </w:r>
      <w:r w:rsidR="00827690" w:rsidRPr="003B3B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"/>
          <w:id w:val="1061838001"/>
          <w:placeholder>
            <w:docPart w:val="DefaultPlaceholder_-1854013440"/>
          </w:placeholder>
        </w:sdtPr>
        <w:sdtContent>
          <w:r w:rsidR="005A7AC2" w:rsidRPr="005A7AC2">
            <w:rPr>
              <w:rFonts w:ascii="Book Antiqua" w:hAnsi="Book Antiqua"/>
              <w:color w:val="000000"/>
              <w:sz w:val="24"/>
              <w:szCs w:val="24"/>
            </w:rPr>
            <w:t>(</w:t>
          </w:r>
          <w:proofErr w:type="spellStart"/>
          <w:r w:rsidR="005A7AC2" w:rsidRPr="005A7AC2">
            <w:rPr>
              <w:rFonts w:ascii="Book Antiqua" w:hAnsi="Book Antiqua"/>
              <w:color w:val="000000"/>
              <w:sz w:val="24"/>
              <w:szCs w:val="24"/>
            </w:rPr>
            <w:t>Purba</w:t>
          </w:r>
          <w:proofErr w:type="spellEnd"/>
          <w:r w:rsidR="005A7AC2" w:rsidRPr="005A7AC2">
            <w:rPr>
              <w:rFonts w:ascii="Book Antiqua" w:hAnsi="Book Antiqua"/>
              <w:color w:val="000000"/>
              <w:sz w:val="24"/>
              <w:szCs w:val="24"/>
            </w:rPr>
            <w:t xml:space="preserve"> et al., 2024)</w:t>
          </w:r>
        </w:sdtContent>
      </w:sdt>
      <w:r w:rsidRPr="003B3B01">
        <w:rPr>
          <w:rFonts w:ascii="Book Antiqua" w:hAnsi="Book Antiqua"/>
          <w:sz w:val="24"/>
          <w:szCs w:val="24"/>
        </w:rPr>
        <w:t xml:space="preserve"> </w:t>
      </w:r>
      <w:proofErr w:type="spellStart"/>
      <w:r w:rsidRPr="003B3B01">
        <w:rPr>
          <w:rFonts w:ascii="Book Antiqua" w:hAnsi="Book Antiqua"/>
          <w:sz w:val="24"/>
          <w:szCs w:val="24"/>
        </w:rPr>
        <w:t>Namun</w:t>
      </w:r>
      <w:proofErr w:type="spellEnd"/>
      <w:r w:rsidRPr="003B3B01">
        <w:rPr>
          <w:rFonts w:ascii="Book Antiqua" w:hAnsi="Book Antiqua"/>
          <w:sz w:val="24"/>
          <w:szCs w:val="24"/>
        </w:rPr>
        <w:t xml:space="preserve">, di </w:t>
      </w:r>
      <w:proofErr w:type="spellStart"/>
      <w:r w:rsidRPr="003B3B01">
        <w:rPr>
          <w:rFonts w:ascii="Book Antiqua" w:hAnsi="Book Antiqua"/>
          <w:sz w:val="24"/>
          <w:szCs w:val="24"/>
        </w:rPr>
        <w:t>lapangan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masih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banyak</w:t>
      </w:r>
      <w:proofErr w:type="spellEnd"/>
      <w:r w:rsidRPr="003B3B01">
        <w:rPr>
          <w:rFonts w:ascii="Book Antiqua" w:hAnsi="Book Antiqua"/>
          <w:sz w:val="24"/>
          <w:szCs w:val="24"/>
        </w:rPr>
        <w:t xml:space="preserve"> guru </w:t>
      </w:r>
      <w:proofErr w:type="spellStart"/>
      <w:r w:rsidRPr="003B3B01">
        <w:rPr>
          <w:rFonts w:ascii="Book Antiqua" w:hAnsi="Book Antiqua"/>
          <w:sz w:val="24"/>
          <w:szCs w:val="24"/>
        </w:rPr>
        <w:t>sekolah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dasar</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menerapkan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metode</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ceramah</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sederhana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seperti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papan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tulis</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buku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teks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sehingga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menjadi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pasif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mudah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bosan</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kurang</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termotivasi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"/>
          <w:id w:val="-418799320"/>
          <w:placeholder>
            <w:docPart w:val="DefaultPlaceholder_-1854013440"/>
          </w:placeholder>
        </w:sdtPr>
        <w:sdtContent>
          <w:r w:rsidR="005A7AC2" w:rsidRPr="005A7AC2">
            <w:rPr>
              <w:color w:val="000000"/>
              <w:sz w:val="24"/>
            </w:rPr>
            <w:t>(</w:t>
          </w:r>
          <w:proofErr w:type="spellStart"/>
          <w:r w:rsidR="005A7AC2" w:rsidRPr="005A7AC2">
            <w:rPr>
              <w:color w:val="000000"/>
              <w:sz w:val="24"/>
            </w:rPr>
            <w:t>Ayshara</w:t>
          </w:r>
          <w:proofErr w:type="spellEnd"/>
          <w:r w:rsidR="005A7AC2" w:rsidRPr="005A7AC2">
            <w:rPr>
              <w:color w:val="000000"/>
              <w:sz w:val="24"/>
            </w:rPr>
            <w:t xml:space="preserve"> &amp; Kamil, 2025)</w:t>
          </w:r>
        </w:sdtContent>
      </w:sdt>
      <w:r w:rsidR="009B2801">
        <w:rPr>
          <w:rFonts w:ascii="Book Antiqua" w:hAnsi="Book Antiqua"/>
          <w:color w:val="000000"/>
          <w:sz w:val="24"/>
          <w:szCs w:val="24"/>
        </w:rPr>
        <w:t xml:space="preserve"> </w:t>
      </w:r>
      <w:proofErr w:type="spellStart"/>
      <w:r w:rsidRPr="003B3B01">
        <w:rPr>
          <w:rFonts w:ascii="Book Antiqua" w:hAnsi="Book Antiqua"/>
          <w:sz w:val="24"/>
          <w:szCs w:val="24"/>
        </w:rPr>
        <w:t>Kondisi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berdampak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langsung</w:t>
      </w:r>
      <w:proofErr w:type="spellEnd"/>
      <w:r w:rsidRPr="003B3B01">
        <w:rPr>
          <w:rFonts w:ascii="Book Antiqua" w:hAnsi="Book Antiqua"/>
          <w:sz w:val="24"/>
          <w:szCs w:val="24"/>
        </w:rPr>
        <w:t xml:space="preserve"> pada </w:t>
      </w:r>
      <w:proofErr w:type="spellStart"/>
      <w:r w:rsidRPr="003B3B01">
        <w:rPr>
          <w:rFonts w:ascii="Book Antiqua" w:hAnsi="Book Antiqua"/>
          <w:sz w:val="24"/>
          <w:szCs w:val="24"/>
        </w:rPr>
        <w:t>rendahnya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capaian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terutama</w:t>
      </w:r>
      <w:proofErr w:type="spellEnd"/>
      <w:r w:rsidRPr="003B3B01">
        <w:rPr>
          <w:rFonts w:ascii="Book Antiqua" w:hAnsi="Book Antiqua"/>
          <w:sz w:val="24"/>
          <w:szCs w:val="24"/>
        </w:rPr>
        <w:t xml:space="preserve"> pada </w:t>
      </w:r>
      <w:proofErr w:type="spellStart"/>
      <w:r w:rsidRPr="003B3B01">
        <w:rPr>
          <w:rFonts w:ascii="Book Antiqua" w:hAnsi="Book Antiqua"/>
          <w:sz w:val="24"/>
          <w:szCs w:val="24"/>
        </w:rPr>
        <w:t>mata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Berdasarkan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laporan</w:t>
      </w:r>
      <w:proofErr w:type="spellEnd"/>
      <w:r w:rsidRPr="003B3B01">
        <w:rPr>
          <w:rFonts w:ascii="Book Antiqua" w:hAnsi="Book Antiqua"/>
          <w:sz w:val="24"/>
          <w:szCs w:val="24"/>
        </w:rPr>
        <w:t xml:space="preserve"> </w:t>
      </w:r>
      <w:proofErr w:type="spellStart"/>
      <w:r w:rsidRPr="003B3B01">
        <w:rPr>
          <w:rFonts w:ascii="Book Antiqua" w:hAnsi="Book Antiqua"/>
          <w:i/>
          <w:iCs/>
          <w:sz w:val="24"/>
          <w:szCs w:val="24"/>
        </w:rPr>
        <w:t>Programme</w:t>
      </w:r>
      <w:proofErr w:type="spellEnd"/>
      <w:r w:rsidRPr="003B3B01">
        <w:rPr>
          <w:rFonts w:ascii="Book Antiqua" w:hAnsi="Book Antiqua"/>
          <w:i/>
          <w:iCs/>
          <w:sz w:val="24"/>
          <w:szCs w:val="24"/>
        </w:rPr>
        <w:t xml:space="preserve"> for International Student Assessment</w:t>
      </w:r>
      <w:r w:rsidRPr="003B3B01">
        <w:rPr>
          <w:rFonts w:ascii="Book Antiqua" w:hAnsi="Book Antiqua"/>
          <w:sz w:val="24"/>
          <w:szCs w:val="24"/>
        </w:rPr>
        <w:t xml:space="preserve"> (PISA) </w:t>
      </w:r>
      <w:proofErr w:type="spellStart"/>
      <w:r w:rsidRPr="003B3B01">
        <w:rPr>
          <w:rFonts w:ascii="Book Antiqua" w:hAnsi="Book Antiqua"/>
          <w:sz w:val="24"/>
          <w:szCs w:val="24"/>
        </w:rPr>
        <w:t>tahun</w:t>
      </w:r>
      <w:proofErr w:type="spellEnd"/>
      <w:r w:rsidRPr="003B3B01">
        <w:rPr>
          <w:rFonts w:ascii="Book Antiqua" w:hAnsi="Book Antiqua"/>
          <w:sz w:val="24"/>
          <w:szCs w:val="24"/>
        </w:rPr>
        <w:t xml:space="preserve"> 2022, </w:t>
      </w:r>
      <w:proofErr w:type="spellStart"/>
      <w:r w:rsidRPr="003B3B01">
        <w:rPr>
          <w:rFonts w:ascii="Book Antiqua" w:hAnsi="Book Antiqua"/>
          <w:sz w:val="24"/>
          <w:szCs w:val="24"/>
        </w:rPr>
        <w:t>kemampuan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literasi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numerasi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Indonesia </w:t>
      </w:r>
      <w:proofErr w:type="spellStart"/>
      <w:r w:rsidRPr="003B3B01">
        <w:rPr>
          <w:rFonts w:ascii="Book Antiqua" w:hAnsi="Book Antiqua"/>
          <w:sz w:val="24"/>
          <w:szCs w:val="24"/>
        </w:rPr>
        <w:t>berada</w:t>
      </w:r>
      <w:proofErr w:type="spellEnd"/>
      <w:r w:rsidRPr="003B3B01">
        <w:rPr>
          <w:rFonts w:ascii="Book Antiqua" w:hAnsi="Book Antiqua"/>
          <w:sz w:val="24"/>
          <w:szCs w:val="24"/>
        </w:rPr>
        <w:t xml:space="preserve"> di </w:t>
      </w:r>
      <w:proofErr w:type="spellStart"/>
      <w:r w:rsidRPr="003B3B01">
        <w:rPr>
          <w:rFonts w:ascii="Book Antiqua" w:hAnsi="Book Antiqua"/>
          <w:sz w:val="24"/>
          <w:szCs w:val="24"/>
        </w:rPr>
        <w:t>peringkat</w:t>
      </w:r>
      <w:proofErr w:type="spellEnd"/>
      <w:r w:rsidRPr="003B3B01">
        <w:rPr>
          <w:rFonts w:ascii="Book Antiqua" w:hAnsi="Book Antiqua"/>
          <w:sz w:val="24"/>
          <w:szCs w:val="24"/>
        </w:rPr>
        <w:t xml:space="preserve"> ke-68 </w:t>
      </w:r>
      <w:proofErr w:type="spellStart"/>
      <w:r w:rsidRPr="003B3B01">
        <w:rPr>
          <w:rFonts w:ascii="Book Antiqua" w:hAnsi="Book Antiqua"/>
          <w:sz w:val="24"/>
          <w:szCs w:val="24"/>
        </w:rPr>
        <w:t>dari</w:t>
      </w:r>
      <w:proofErr w:type="spellEnd"/>
      <w:r w:rsidRPr="003B3B01">
        <w:rPr>
          <w:rFonts w:ascii="Book Antiqua" w:hAnsi="Book Antiqua"/>
          <w:sz w:val="24"/>
          <w:szCs w:val="24"/>
        </w:rPr>
        <w:t xml:space="preserve"> 78 negara,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skor</w:t>
      </w:r>
      <w:proofErr w:type="spellEnd"/>
      <w:r w:rsidRPr="003B3B01">
        <w:rPr>
          <w:rFonts w:ascii="Book Antiqua" w:hAnsi="Book Antiqua"/>
          <w:sz w:val="24"/>
          <w:szCs w:val="24"/>
        </w:rPr>
        <w:t xml:space="preserve"> rata-rata di </w:t>
      </w:r>
      <w:proofErr w:type="spellStart"/>
      <w:r w:rsidRPr="003B3B01">
        <w:rPr>
          <w:rFonts w:ascii="Book Antiqua" w:hAnsi="Book Antiqua"/>
          <w:sz w:val="24"/>
          <w:szCs w:val="24"/>
        </w:rPr>
        <w:t>bawah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standar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internasional</w:t>
      </w:r>
      <w:proofErr w:type="spellEnd"/>
      <w:r w:rsidRPr="003B3B01">
        <w:rPr>
          <w:rFonts w:ascii="Book Antiqua" w:hAnsi="Book Antiqua"/>
          <w:sz w:val="24"/>
          <w:szCs w:val="24"/>
        </w:rPr>
        <w:t xml:space="preserve"> (OECD, 2023).</w:t>
      </w:r>
      <w:r w:rsidR="00827690" w:rsidRPr="003B3B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"/>
          <w:id w:val="678011545"/>
          <w:placeholder>
            <w:docPart w:val="DefaultPlaceholder_-1854013440"/>
          </w:placeholder>
        </w:sdtPr>
        <w:sdtContent>
          <w:r w:rsidR="005A7AC2" w:rsidRPr="005A7AC2">
            <w:rPr>
              <w:color w:val="000000"/>
              <w:sz w:val="24"/>
            </w:rPr>
            <w:t>(</w:t>
          </w:r>
          <w:proofErr w:type="spellStart"/>
          <w:r w:rsidR="005A7AC2" w:rsidRPr="005A7AC2">
            <w:rPr>
              <w:color w:val="000000"/>
              <w:sz w:val="24"/>
            </w:rPr>
            <w:t>Junaedi</w:t>
          </w:r>
          <w:proofErr w:type="spellEnd"/>
          <w:r w:rsidR="005A7AC2" w:rsidRPr="005A7AC2">
            <w:rPr>
              <w:color w:val="000000"/>
              <w:sz w:val="24"/>
            </w:rPr>
            <w:t xml:space="preserve"> &amp; Yulianto, 2023)</w:t>
          </w:r>
        </w:sdtContent>
      </w:sdt>
      <w:r w:rsidRPr="003B3B01">
        <w:rPr>
          <w:rFonts w:ascii="Book Antiqua" w:hAnsi="Book Antiqua"/>
          <w:sz w:val="24"/>
          <w:szCs w:val="24"/>
        </w:rPr>
        <w:t xml:space="preserve"> </w:t>
      </w:r>
      <w:proofErr w:type="spellStart"/>
      <w:r w:rsidRPr="003B3B01">
        <w:rPr>
          <w:rFonts w:ascii="Book Antiqua" w:hAnsi="Book Antiqua"/>
          <w:sz w:val="24"/>
          <w:szCs w:val="24"/>
        </w:rPr>
        <w:t>Fenomena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serupa</w:t>
      </w:r>
      <w:proofErr w:type="spellEnd"/>
      <w:r w:rsidRPr="003B3B01">
        <w:rPr>
          <w:rFonts w:ascii="Book Antiqua" w:hAnsi="Book Antiqua"/>
          <w:sz w:val="24"/>
          <w:szCs w:val="24"/>
        </w:rPr>
        <w:t xml:space="preserve"> juga </w:t>
      </w:r>
      <w:proofErr w:type="spellStart"/>
      <w:r w:rsidRPr="003B3B01">
        <w:rPr>
          <w:rFonts w:ascii="Book Antiqua" w:hAnsi="Book Antiqua"/>
          <w:sz w:val="24"/>
          <w:szCs w:val="24"/>
        </w:rPr>
        <w:t>ditemukan</w:t>
      </w:r>
      <w:proofErr w:type="spellEnd"/>
      <w:r w:rsidRPr="003B3B01">
        <w:rPr>
          <w:rFonts w:ascii="Book Antiqua" w:hAnsi="Book Antiqua"/>
          <w:sz w:val="24"/>
          <w:szCs w:val="24"/>
        </w:rPr>
        <w:t xml:space="preserve"> di SD IT Al-</w:t>
      </w:r>
      <w:proofErr w:type="spellStart"/>
      <w:r w:rsidRPr="003B3B01">
        <w:rPr>
          <w:rFonts w:ascii="Book Antiqua" w:hAnsi="Book Antiqua"/>
          <w:sz w:val="24"/>
          <w:szCs w:val="24"/>
        </w:rPr>
        <w:t>Istiqomah</w:t>
      </w:r>
      <w:proofErr w:type="spellEnd"/>
      <w:r w:rsidRPr="003B3B01">
        <w:rPr>
          <w:rFonts w:ascii="Book Antiqua" w:hAnsi="Book Antiqua"/>
          <w:sz w:val="24"/>
          <w:szCs w:val="24"/>
        </w:rPr>
        <w:t xml:space="preserve"> Bandung Barat, di mana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asesmen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numerasi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tahun</w:t>
      </w:r>
      <w:proofErr w:type="spellEnd"/>
      <w:r w:rsidRPr="003B3B01">
        <w:rPr>
          <w:rFonts w:ascii="Book Antiqua" w:hAnsi="Book Antiqua"/>
          <w:sz w:val="24"/>
          <w:szCs w:val="24"/>
        </w:rPr>
        <w:t xml:space="preserve"> 2025 </w:t>
      </w:r>
      <w:proofErr w:type="spellStart"/>
      <w:r w:rsidRPr="003B3B01">
        <w:rPr>
          <w:rFonts w:ascii="Book Antiqua" w:hAnsi="Book Antiqua"/>
          <w:sz w:val="24"/>
          <w:szCs w:val="24"/>
        </w:rPr>
        <w:t>mengalami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penurunan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sebesar</w:t>
      </w:r>
      <w:proofErr w:type="spellEnd"/>
      <w:r w:rsidRPr="003B3B01">
        <w:rPr>
          <w:rFonts w:ascii="Book Antiqua" w:hAnsi="Book Antiqua"/>
          <w:sz w:val="24"/>
          <w:szCs w:val="24"/>
        </w:rPr>
        <w:t xml:space="preserve"> 9,65% </w:t>
      </w:r>
      <w:proofErr w:type="spellStart"/>
      <w:r w:rsidRPr="003B3B01">
        <w:rPr>
          <w:rFonts w:ascii="Book Antiqua" w:hAnsi="Book Antiqua"/>
          <w:sz w:val="24"/>
          <w:szCs w:val="24"/>
        </w:rPr>
        <w:t>dibandingkan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tahun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sebelumnya</w:t>
      </w:r>
      <w:proofErr w:type="spellEnd"/>
      <w:r w:rsidRPr="003B3B01">
        <w:rPr>
          <w:rFonts w:ascii="Book Antiqua" w:hAnsi="Book Antiqua"/>
          <w:sz w:val="24"/>
          <w:szCs w:val="24"/>
        </w:rPr>
        <w:t xml:space="preserve">. Fakta </w:t>
      </w:r>
      <w:proofErr w:type="spellStart"/>
      <w:r w:rsidRPr="003B3B01">
        <w:rPr>
          <w:rFonts w:ascii="Book Antiqua" w:hAnsi="Book Antiqua"/>
          <w:sz w:val="24"/>
          <w:szCs w:val="24"/>
        </w:rPr>
        <w:t>tersebut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menunjukkan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perlunya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inovasi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mampu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meningkatkan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minat</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melalui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yang </w:t>
      </w:r>
      <w:proofErr w:type="spellStart"/>
      <w:r w:rsidRPr="003B3B01">
        <w:rPr>
          <w:rFonts w:ascii="Book Antiqua" w:hAnsi="Book Antiqua"/>
          <w:sz w:val="24"/>
          <w:szCs w:val="24"/>
        </w:rPr>
        <w:t>menarik</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kontekstual</w:t>
      </w:r>
      <w:proofErr w:type="spellEnd"/>
      <w:r w:rsidRPr="003B3B01">
        <w:rPr>
          <w:rFonts w:ascii="Book Antiqua" w:hAnsi="Book Antiqua"/>
          <w:sz w:val="24"/>
          <w:szCs w:val="24"/>
        </w:rPr>
        <w:t>.</w:t>
      </w:r>
    </w:p>
    <w:p w14:paraId="4B1F04FA" w14:textId="7BBE9D69" w:rsidR="005A30FF" w:rsidRPr="003B3B01" w:rsidRDefault="005A30FF" w:rsidP="005A30FF">
      <w:pPr>
        <w:ind w:firstLine="720"/>
        <w:jc w:val="both"/>
        <w:rPr>
          <w:rFonts w:ascii="Book Antiqua" w:hAnsi="Book Antiqua"/>
          <w:sz w:val="24"/>
          <w:szCs w:val="24"/>
        </w:rPr>
      </w:pPr>
      <w:proofErr w:type="spellStart"/>
      <w:r w:rsidRPr="003B3B01">
        <w:rPr>
          <w:rFonts w:ascii="Book Antiqua" w:hAnsi="Book Antiqua"/>
          <w:sz w:val="24"/>
          <w:szCs w:val="24"/>
        </w:rPr>
        <w:t>Berbagai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terdahulu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menunjukkan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digital </w:t>
      </w:r>
      <w:proofErr w:type="spellStart"/>
      <w:r w:rsidRPr="003B3B01">
        <w:rPr>
          <w:rFonts w:ascii="Book Antiqua" w:hAnsi="Book Antiqua"/>
          <w:sz w:val="24"/>
          <w:szCs w:val="24"/>
        </w:rPr>
        <w:t>dapat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meningkatkan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motivasi</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Misalnya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00827690" w:rsidRPr="003B3B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"/>
          <w:id w:val="-1488088227"/>
          <w:placeholder>
            <w:docPart w:val="DefaultPlaceholder_-1854013440"/>
          </w:placeholder>
        </w:sdtPr>
        <w:sdtContent>
          <w:r w:rsidR="005A7AC2" w:rsidRPr="005A7AC2">
            <w:rPr>
              <w:rFonts w:ascii="Book Antiqua" w:hAnsi="Book Antiqua"/>
              <w:color w:val="000000"/>
              <w:sz w:val="24"/>
              <w:szCs w:val="24"/>
            </w:rPr>
            <w:t>Aeni et al., (2022)</w:t>
          </w:r>
        </w:sdtContent>
      </w:sdt>
      <w:r w:rsidRPr="003B3B01">
        <w:rPr>
          <w:rFonts w:ascii="Book Antiqua" w:hAnsi="Book Antiqua"/>
          <w:sz w:val="24"/>
          <w:szCs w:val="24"/>
        </w:rPr>
        <w:t xml:space="preserve"> </w:t>
      </w:r>
      <w:proofErr w:type="spellStart"/>
      <w:r w:rsidRPr="003B3B01">
        <w:rPr>
          <w:rFonts w:ascii="Book Antiqua" w:hAnsi="Book Antiqua"/>
          <w:sz w:val="24"/>
          <w:szCs w:val="24"/>
        </w:rPr>
        <w:t>menemukan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penerapan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aplikasi</w:t>
      </w:r>
      <w:proofErr w:type="spellEnd"/>
      <w:r w:rsidRPr="003B3B01">
        <w:rPr>
          <w:rFonts w:ascii="Book Antiqua" w:hAnsi="Book Antiqua"/>
          <w:sz w:val="24"/>
          <w:szCs w:val="24"/>
        </w:rPr>
        <w:t xml:space="preserve"> </w:t>
      </w:r>
      <w:proofErr w:type="spellStart"/>
      <w:r w:rsidRPr="003B3B01">
        <w:rPr>
          <w:rFonts w:ascii="Book Antiqua" w:hAnsi="Book Antiqua"/>
          <w:i/>
          <w:iCs/>
          <w:sz w:val="24"/>
          <w:szCs w:val="24"/>
        </w:rPr>
        <w:t>Wordwall</w:t>
      </w:r>
      <w:proofErr w:type="spellEnd"/>
      <w:r w:rsidRPr="003B3B01">
        <w:rPr>
          <w:rFonts w:ascii="Book Antiqua" w:hAnsi="Book Antiqua"/>
          <w:sz w:val="24"/>
          <w:szCs w:val="24"/>
        </w:rPr>
        <w:t xml:space="preserve"> pada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Pendidikan Agama Islam </w:t>
      </w:r>
      <w:proofErr w:type="spellStart"/>
      <w:r w:rsidRPr="003B3B01">
        <w:rPr>
          <w:rFonts w:ascii="Book Antiqua" w:hAnsi="Book Antiqua"/>
          <w:sz w:val="24"/>
          <w:szCs w:val="24"/>
        </w:rPr>
        <w:t>meningkatkan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antusiasme</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keterlibatan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signifikan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serupa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dilakukan</w:t>
      </w:r>
      <w:proofErr w:type="spellEnd"/>
      <w:r w:rsidRPr="003B3B01">
        <w:rPr>
          <w:rFonts w:ascii="Book Antiqua" w:hAnsi="Book Antiqua"/>
          <w:sz w:val="24"/>
          <w:szCs w:val="24"/>
        </w:rPr>
        <w:t xml:space="preserve"> oleh Andini (2022) yang </w:t>
      </w:r>
      <w:proofErr w:type="spellStart"/>
      <w:r w:rsidRPr="003B3B01">
        <w:rPr>
          <w:rFonts w:ascii="Book Antiqua" w:hAnsi="Book Antiqua"/>
          <w:sz w:val="24"/>
          <w:szCs w:val="24"/>
        </w:rPr>
        <w:t>melaporkan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adanya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peningkatan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pada </w:t>
      </w:r>
      <w:proofErr w:type="spellStart"/>
      <w:r w:rsidRPr="003B3B01">
        <w:rPr>
          <w:rFonts w:ascii="Book Antiqua" w:hAnsi="Book Antiqua"/>
          <w:sz w:val="24"/>
          <w:szCs w:val="24"/>
        </w:rPr>
        <w:t>materi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Sistem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Periodik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Unsur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setelah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Dalam </w:t>
      </w:r>
      <w:proofErr w:type="spellStart"/>
      <w:r w:rsidRPr="003B3B01">
        <w:rPr>
          <w:rFonts w:ascii="Book Antiqua" w:hAnsi="Book Antiqua"/>
          <w:sz w:val="24"/>
          <w:szCs w:val="24"/>
        </w:rPr>
        <w:t>konteks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Bahasa Indonesia, </w:t>
      </w:r>
      <w:proofErr w:type="spellStart"/>
      <w:r w:rsidRPr="003B3B01">
        <w:rPr>
          <w:rFonts w:ascii="Book Antiqua" w:hAnsi="Book Antiqua"/>
          <w:sz w:val="24"/>
          <w:szCs w:val="24"/>
        </w:rPr>
        <w:t>Sawaludin</w:t>
      </w:r>
      <w:proofErr w:type="spellEnd"/>
      <w:r w:rsidRPr="003B3B01">
        <w:rPr>
          <w:rFonts w:ascii="Book Antiqua" w:hAnsi="Book Antiqua"/>
          <w:sz w:val="24"/>
          <w:szCs w:val="24"/>
        </w:rPr>
        <w:t xml:space="preserve"> (2024) juga </w:t>
      </w:r>
      <w:proofErr w:type="spellStart"/>
      <w:r w:rsidRPr="003B3B01">
        <w:rPr>
          <w:rFonts w:ascii="Book Antiqua" w:hAnsi="Book Antiqua"/>
          <w:sz w:val="24"/>
          <w:szCs w:val="24"/>
        </w:rPr>
        <w:t>membuktikan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mampu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meningkatkan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pemahaman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konsep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signifikan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perbedaan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nilai</w:t>
      </w:r>
      <w:proofErr w:type="spellEnd"/>
      <w:r w:rsidRPr="003B3B01">
        <w:rPr>
          <w:rFonts w:ascii="Book Antiqua" w:hAnsi="Book Antiqua"/>
          <w:sz w:val="24"/>
          <w:szCs w:val="24"/>
        </w:rPr>
        <w:t xml:space="preserve"> </w:t>
      </w:r>
      <w:r w:rsidRPr="003B3B01">
        <w:rPr>
          <w:rFonts w:ascii="Book Antiqua" w:hAnsi="Book Antiqua"/>
          <w:i/>
          <w:iCs/>
          <w:sz w:val="24"/>
          <w:szCs w:val="24"/>
        </w:rPr>
        <w:t>pretest</w:t>
      </w:r>
      <w:r w:rsidRPr="003B3B01">
        <w:rPr>
          <w:rFonts w:ascii="Book Antiqua" w:hAnsi="Book Antiqua"/>
          <w:sz w:val="24"/>
          <w:szCs w:val="24"/>
        </w:rPr>
        <w:t xml:space="preserve"> dan </w:t>
      </w:r>
      <w:r w:rsidRPr="003B3B01">
        <w:rPr>
          <w:rFonts w:ascii="Book Antiqua" w:hAnsi="Book Antiqua"/>
          <w:i/>
          <w:iCs/>
          <w:sz w:val="24"/>
          <w:szCs w:val="24"/>
        </w:rPr>
        <w:t>posttest</w:t>
      </w:r>
      <w:r w:rsidRPr="003B3B01">
        <w:rPr>
          <w:rFonts w:ascii="Book Antiqua" w:hAnsi="Book Antiqua"/>
          <w:sz w:val="24"/>
          <w:szCs w:val="24"/>
        </w:rPr>
        <w:t xml:space="preserve"> yang </w:t>
      </w:r>
      <w:proofErr w:type="spellStart"/>
      <w:r w:rsidRPr="003B3B01">
        <w:rPr>
          <w:rFonts w:ascii="Book Antiqua" w:hAnsi="Book Antiqua"/>
          <w:sz w:val="24"/>
          <w:szCs w:val="24"/>
        </w:rPr>
        <w:t>tinggi</w:t>
      </w:r>
      <w:proofErr w:type="spellEnd"/>
      <w:r w:rsidRPr="003B3B01">
        <w:rPr>
          <w:rFonts w:ascii="Book Antiqua" w:hAnsi="Book Antiqua"/>
          <w:sz w:val="24"/>
          <w:szCs w:val="24"/>
        </w:rPr>
        <w:t xml:space="preserve">. Selain </w:t>
      </w:r>
      <w:proofErr w:type="spellStart"/>
      <w:r w:rsidRPr="003B3B01">
        <w:rPr>
          <w:rFonts w:ascii="Book Antiqua" w:hAnsi="Book Antiqua"/>
          <w:sz w:val="24"/>
          <w:szCs w:val="24"/>
        </w:rPr>
        <w:t>itu</w:t>
      </w:r>
      <w:proofErr w:type="spellEnd"/>
      <w:r w:rsidRPr="003B3B01">
        <w:rPr>
          <w:rFonts w:ascii="Book Antiqua" w:hAnsi="Book Antiqua"/>
          <w:sz w:val="24"/>
          <w:szCs w:val="24"/>
        </w:rPr>
        <w:t>,</w:t>
      </w:r>
      <w:r w:rsidR="00827690" w:rsidRPr="003B3B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"/>
          <w:id w:val="2124189447"/>
          <w:placeholder>
            <w:docPart w:val="DefaultPlaceholder_-1854013440"/>
          </w:placeholder>
        </w:sdtPr>
        <w:sdtContent>
          <w:r w:rsidR="005A7AC2" w:rsidRPr="005A7AC2">
            <w:rPr>
              <w:color w:val="000000"/>
              <w:sz w:val="24"/>
            </w:rPr>
            <w:t xml:space="preserve">Lubis &amp; </w:t>
          </w:r>
          <w:proofErr w:type="spellStart"/>
          <w:r w:rsidR="005A7AC2" w:rsidRPr="005A7AC2">
            <w:rPr>
              <w:color w:val="000000"/>
              <w:sz w:val="24"/>
            </w:rPr>
            <w:t>Nuriadin</w:t>
          </w:r>
          <w:proofErr w:type="spellEnd"/>
          <w:r w:rsidR="00646C62">
            <w:rPr>
              <w:color w:val="000000"/>
              <w:sz w:val="24"/>
            </w:rPr>
            <w:t xml:space="preserve"> </w:t>
          </w:r>
          <w:r w:rsidR="005A7AC2" w:rsidRPr="005A7AC2">
            <w:rPr>
              <w:color w:val="000000"/>
              <w:sz w:val="24"/>
            </w:rPr>
            <w:t>(2022)</w:t>
          </w:r>
        </w:sdtContent>
      </w:sdt>
      <w:r w:rsidRPr="003B3B01">
        <w:rPr>
          <w:rFonts w:ascii="Book Antiqua" w:hAnsi="Book Antiqua"/>
          <w:sz w:val="24"/>
          <w:szCs w:val="24"/>
        </w:rPr>
        <w:t xml:space="preserve"> </w:t>
      </w:r>
      <w:proofErr w:type="spellStart"/>
      <w:r w:rsidRPr="003B3B01">
        <w:rPr>
          <w:rFonts w:ascii="Book Antiqua" w:hAnsi="Book Antiqua"/>
          <w:sz w:val="24"/>
          <w:szCs w:val="24"/>
        </w:rPr>
        <w:t>menemukan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efektivitas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dalam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daring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selama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pandemi</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mampu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mempertahankan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motivasi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memperkuat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pemahaman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konseptual</w:t>
      </w:r>
      <w:proofErr w:type="spellEnd"/>
      <w:r w:rsidRPr="003B3B01">
        <w:rPr>
          <w:rFonts w:ascii="Book Antiqua" w:hAnsi="Book Antiqua"/>
          <w:sz w:val="24"/>
          <w:szCs w:val="24"/>
        </w:rPr>
        <w:t>. Hasil-</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tersebut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menegaskan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efektif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sebagai</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interaktif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berbasis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permainan</w:t>
      </w:r>
      <w:proofErr w:type="spellEnd"/>
      <w:r w:rsidRPr="003B3B01">
        <w:rPr>
          <w:rFonts w:ascii="Book Antiqua" w:hAnsi="Book Antiqua"/>
          <w:sz w:val="24"/>
          <w:szCs w:val="24"/>
        </w:rPr>
        <w:t xml:space="preserve"> (</w:t>
      </w:r>
      <w:r w:rsidRPr="003B3B01">
        <w:rPr>
          <w:rFonts w:ascii="Book Antiqua" w:hAnsi="Book Antiqua"/>
          <w:i/>
          <w:iCs/>
          <w:sz w:val="24"/>
          <w:szCs w:val="24"/>
        </w:rPr>
        <w:t>game-based learning</w:t>
      </w:r>
      <w:r w:rsidRPr="003B3B01">
        <w:rPr>
          <w:rFonts w:ascii="Book Antiqua" w:hAnsi="Book Antiqua"/>
          <w:sz w:val="24"/>
          <w:szCs w:val="24"/>
        </w:rPr>
        <w:t xml:space="preserve">) yang </w:t>
      </w:r>
      <w:proofErr w:type="spellStart"/>
      <w:r w:rsidRPr="003B3B01">
        <w:rPr>
          <w:rFonts w:ascii="Book Antiqua" w:hAnsi="Book Antiqua"/>
          <w:sz w:val="24"/>
          <w:szCs w:val="24"/>
        </w:rPr>
        <w:t>relevan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diterapkan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dalam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konteks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w:t>
      </w:r>
    </w:p>
    <w:p w14:paraId="3599F2C2" w14:textId="0063A888" w:rsidR="005A30FF" w:rsidRPr="003B3B01" w:rsidRDefault="005A30FF" w:rsidP="005A30FF">
      <w:pPr>
        <w:ind w:firstLine="720"/>
        <w:jc w:val="both"/>
        <w:rPr>
          <w:rFonts w:ascii="Book Antiqua" w:hAnsi="Book Antiqua"/>
          <w:sz w:val="24"/>
          <w:szCs w:val="24"/>
        </w:rPr>
      </w:pPr>
      <w:proofErr w:type="spellStart"/>
      <w:r w:rsidRPr="003B3B01">
        <w:rPr>
          <w:rFonts w:ascii="Book Antiqua" w:hAnsi="Book Antiqua"/>
          <w:sz w:val="24"/>
          <w:szCs w:val="24"/>
        </w:rPr>
        <w:t>Meskipun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demikian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kajian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terdahulu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masih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memiliki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keterbatasan</w:t>
      </w:r>
      <w:proofErr w:type="spellEnd"/>
      <w:r w:rsidRPr="003B3B01">
        <w:rPr>
          <w:rFonts w:ascii="Book Antiqua" w:hAnsi="Book Antiqua"/>
          <w:sz w:val="24"/>
          <w:szCs w:val="24"/>
        </w:rPr>
        <w:t xml:space="preserve">. Sebagian </w:t>
      </w:r>
      <w:proofErr w:type="spellStart"/>
      <w:r w:rsidRPr="003B3B01">
        <w:rPr>
          <w:rFonts w:ascii="Book Antiqua" w:hAnsi="Book Antiqua"/>
          <w:sz w:val="24"/>
          <w:szCs w:val="24"/>
        </w:rPr>
        <w:t>besar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lebih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menyoroti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aspek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motivasi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atau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minat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sementara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kajian</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khusus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menganalisis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pengaruh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terhadap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kognitif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sekolah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dasar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masih</w:t>
      </w:r>
      <w:proofErr w:type="spellEnd"/>
      <w:r w:rsidRPr="003B3B01">
        <w:rPr>
          <w:rFonts w:ascii="Book Antiqua" w:hAnsi="Book Antiqua"/>
          <w:sz w:val="24"/>
          <w:szCs w:val="24"/>
        </w:rPr>
        <w:t xml:space="preserve"> sangat </w:t>
      </w:r>
      <w:proofErr w:type="spellStart"/>
      <w:r w:rsidRPr="003B3B01">
        <w:rPr>
          <w:rFonts w:ascii="Book Antiqua" w:hAnsi="Book Antiqua"/>
          <w:sz w:val="24"/>
          <w:szCs w:val="24"/>
        </w:rPr>
        <w:t>terbatas</w:t>
      </w:r>
      <w:proofErr w:type="spellEnd"/>
      <w:r w:rsidRPr="003B3B01">
        <w:rPr>
          <w:rFonts w:ascii="Book Antiqua" w:hAnsi="Book Antiqua"/>
          <w:sz w:val="24"/>
          <w:szCs w:val="24"/>
        </w:rPr>
        <w:t xml:space="preserve">. Selain </w:t>
      </w:r>
      <w:proofErr w:type="spellStart"/>
      <w:r w:rsidRPr="003B3B01">
        <w:rPr>
          <w:rFonts w:ascii="Book Antiqua" w:hAnsi="Book Antiqua"/>
          <w:sz w:val="24"/>
          <w:szCs w:val="24"/>
        </w:rPr>
        <w:lastRenderedPageBreak/>
        <w:t>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belum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banyak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mengukur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kekuatan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pengaruhnya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kuantitatif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melalui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analisis</w:t>
      </w:r>
      <w:proofErr w:type="spellEnd"/>
      <w:r w:rsidRPr="003B3B01">
        <w:rPr>
          <w:rFonts w:ascii="Book Antiqua" w:hAnsi="Book Antiqua"/>
          <w:sz w:val="24"/>
          <w:szCs w:val="24"/>
        </w:rPr>
        <w:t xml:space="preserve"> </w:t>
      </w:r>
      <w:r w:rsidRPr="003B3B01">
        <w:rPr>
          <w:rFonts w:ascii="Book Antiqua" w:hAnsi="Book Antiqua"/>
          <w:i/>
          <w:iCs/>
          <w:sz w:val="24"/>
          <w:szCs w:val="24"/>
        </w:rPr>
        <w:t>N-Gain</w:t>
      </w:r>
      <w:r w:rsidRPr="003B3B01">
        <w:rPr>
          <w:rFonts w:ascii="Book Antiqua" w:hAnsi="Book Antiqua"/>
          <w:sz w:val="24"/>
          <w:szCs w:val="24"/>
        </w:rPr>
        <w:t xml:space="preserve"> dan </w:t>
      </w:r>
      <w:r w:rsidRPr="003B3B01">
        <w:rPr>
          <w:rFonts w:ascii="Book Antiqua" w:hAnsi="Book Antiqua"/>
          <w:i/>
          <w:iCs/>
          <w:sz w:val="24"/>
          <w:szCs w:val="24"/>
        </w:rPr>
        <w:t>effect size</w:t>
      </w:r>
      <w:r w:rsidRPr="003B3B01">
        <w:rPr>
          <w:rFonts w:ascii="Book Antiqua" w:hAnsi="Book Antiqua"/>
          <w:sz w:val="24"/>
          <w:szCs w:val="24"/>
        </w:rPr>
        <w:t xml:space="preserve">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menunjukkan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efektivitas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praktis</w:t>
      </w:r>
      <w:proofErr w:type="spellEnd"/>
      <w:r w:rsidRPr="003B3B01">
        <w:rPr>
          <w:rFonts w:ascii="Book Antiqua" w:hAnsi="Book Antiqua"/>
          <w:sz w:val="24"/>
          <w:szCs w:val="24"/>
        </w:rPr>
        <w:t xml:space="preserve"> media ini. </w:t>
      </w:r>
      <w:proofErr w:type="spellStart"/>
      <w:r w:rsidR="008850B2" w:rsidRPr="003B3B01">
        <w:rPr>
          <w:rFonts w:ascii="Book Antiqua" w:hAnsi="Book Antiqua"/>
          <w:sz w:val="24"/>
          <w:szCs w:val="24"/>
        </w:rPr>
        <w:t>P</w:t>
      </w:r>
      <w:r w:rsidRPr="003B3B01">
        <w:rPr>
          <w:rFonts w:ascii="Book Antiqua" w:hAnsi="Book Antiqua"/>
          <w:sz w:val="24"/>
          <w:szCs w:val="24"/>
        </w:rPr>
        <w:t>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mengkaji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empiris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pengaruh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terhadap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kognitif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V SD IT Al-</w:t>
      </w:r>
      <w:proofErr w:type="spellStart"/>
      <w:r w:rsidRPr="003B3B01">
        <w:rPr>
          <w:rFonts w:ascii="Book Antiqua" w:hAnsi="Book Antiqua"/>
          <w:sz w:val="24"/>
          <w:szCs w:val="24"/>
        </w:rPr>
        <w:t>Istiqomah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melalui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pendekatan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semu</w:t>
      </w:r>
      <w:proofErr w:type="spellEnd"/>
      <w:r w:rsidRPr="003B3B01">
        <w:rPr>
          <w:rFonts w:ascii="Book Antiqua" w:hAnsi="Book Antiqua"/>
          <w:sz w:val="24"/>
          <w:szCs w:val="24"/>
        </w:rPr>
        <w:t xml:space="preserve"> (</w:t>
      </w:r>
      <w:r w:rsidRPr="003B3B01">
        <w:rPr>
          <w:rFonts w:ascii="Book Antiqua" w:hAnsi="Book Antiqua"/>
          <w:i/>
          <w:iCs/>
          <w:sz w:val="24"/>
          <w:szCs w:val="24"/>
        </w:rPr>
        <w:t>quasi-experiment</w:t>
      </w:r>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juga </w:t>
      </w:r>
      <w:proofErr w:type="spellStart"/>
      <w:r w:rsidRPr="003B3B01">
        <w:rPr>
          <w:rFonts w:ascii="Book Antiqua" w:hAnsi="Book Antiqua"/>
          <w:sz w:val="24"/>
          <w:szCs w:val="24"/>
        </w:rPr>
        <w:t>menyoroti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sarana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interaktif</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selaras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teori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konstruktivisme</w:t>
      </w:r>
      <w:proofErr w:type="spellEnd"/>
      <w:r w:rsidRPr="003B3B01">
        <w:rPr>
          <w:rFonts w:ascii="Book Antiqua" w:hAnsi="Book Antiqua"/>
          <w:sz w:val="24"/>
          <w:szCs w:val="24"/>
        </w:rPr>
        <w:t xml:space="preserve"> Piaget dan Vygotsky, di mana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melalui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pengalaman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langsung</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partisipasi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aktif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dalam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membangun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pengetahuannya</w:t>
      </w:r>
      <w:proofErr w:type="spellEnd"/>
      <w:r w:rsidR="005A7AC2">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"/>
          <w:id w:val="-2009284321"/>
          <w:placeholder>
            <w:docPart w:val="DefaultPlaceholder_-1854013440"/>
          </w:placeholder>
        </w:sdtPr>
        <w:sdtContent>
          <w:r w:rsidR="005A7AC2" w:rsidRPr="005A7AC2">
            <w:rPr>
              <w:rFonts w:ascii="Book Antiqua" w:hAnsi="Book Antiqua"/>
              <w:color w:val="000000"/>
              <w:sz w:val="24"/>
              <w:szCs w:val="24"/>
            </w:rPr>
            <w:t>(</w:t>
          </w:r>
          <w:proofErr w:type="spellStart"/>
          <w:r w:rsidR="005A7AC2" w:rsidRPr="005A7AC2">
            <w:rPr>
              <w:rFonts w:ascii="Book Antiqua" w:hAnsi="Book Antiqua"/>
              <w:color w:val="000000"/>
              <w:sz w:val="24"/>
              <w:szCs w:val="24"/>
            </w:rPr>
            <w:t>Suryadi</w:t>
          </w:r>
          <w:proofErr w:type="spellEnd"/>
          <w:r w:rsidR="005A7AC2" w:rsidRPr="005A7AC2">
            <w:rPr>
              <w:rFonts w:ascii="Book Antiqua" w:hAnsi="Book Antiqua"/>
              <w:color w:val="000000"/>
              <w:sz w:val="24"/>
              <w:szCs w:val="24"/>
            </w:rPr>
            <w:t xml:space="preserve"> et al., 2022).</w:t>
          </w:r>
        </w:sdtContent>
      </w:sdt>
    </w:p>
    <w:p w14:paraId="4819BFE2" w14:textId="71874C4B" w:rsidR="005A30FF" w:rsidRPr="003B3B01" w:rsidRDefault="008850B2" w:rsidP="005A30FF">
      <w:pPr>
        <w:ind w:firstLine="720"/>
        <w:jc w:val="both"/>
        <w:rPr>
          <w:rFonts w:ascii="Book Antiqua" w:hAnsi="Book Antiqua"/>
          <w:sz w:val="24"/>
          <w:szCs w:val="24"/>
        </w:rPr>
      </w:pPr>
      <w:proofErr w:type="spellStart"/>
      <w:r w:rsidRPr="003B3B01">
        <w:rPr>
          <w:rFonts w:ascii="Book Antiqua" w:hAnsi="Book Antiqua"/>
          <w:sz w:val="24"/>
          <w:szCs w:val="24"/>
        </w:rPr>
        <w:t>P</w:t>
      </w:r>
      <w:r w:rsidR="005A30FF" w:rsidRPr="003B3B01">
        <w:rPr>
          <w:rFonts w:ascii="Book Antiqua" w:hAnsi="Book Antiqua"/>
          <w:sz w:val="24"/>
          <w:szCs w:val="24"/>
        </w:rPr>
        <w:t>enelitian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ini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dilakukan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dengan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tujuan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untuk</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mengetahui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perbedaan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hasil</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belajar</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Matematika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antara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siswa</w:t>
      </w:r>
      <w:proofErr w:type="spellEnd"/>
      <w:r w:rsidR="005A30FF" w:rsidRPr="003B3B01">
        <w:rPr>
          <w:rFonts w:ascii="Book Antiqua" w:hAnsi="Book Antiqua"/>
          <w:sz w:val="24"/>
          <w:szCs w:val="24"/>
        </w:rPr>
        <w:t xml:space="preserve"> yang </w:t>
      </w:r>
      <w:proofErr w:type="spellStart"/>
      <w:r w:rsidR="005A30FF" w:rsidRPr="003B3B01">
        <w:rPr>
          <w:rFonts w:ascii="Book Antiqua" w:hAnsi="Book Antiqua"/>
          <w:sz w:val="24"/>
          <w:szCs w:val="24"/>
        </w:rPr>
        <w:t>menggunakan</w:t>
      </w:r>
      <w:proofErr w:type="spellEnd"/>
      <w:r w:rsidR="005A30FF" w:rsidRPr="003B3B01">
        <w:rPr>
          <w:rFonts w:ascii="Book Antiqua" w:hAnsi="Book Antiqua"/>
          <w:sz w:val="24"/>
          <w:szCs w:val="24"/>
        </w:rPr>
        <w:t xml:space="preserve"> media </w:t>
      </w:r>
      <w:proofErr w:type="spellStart"/>
      <w:r w:rsidR="005A30FF" w:rsidRPr="003B3B01">
        <w:rPr>
          <w:rFonts w:ascii="Book Antiqua" w:hAnsi="Book Antiqua"/>
          <w:sz w:val="24"/>
          <w:szCs w:val="24"/>
        </w:rPr>
        <w:t>Wordwall</w:t>
      </w:r>
      <w:proofErr w:type="spellEnd"/>
      <w:r w:rsidR="005A30FF" w:rsidRPr="003B3B01">
        <w:rPr>
          <w:rFonts w:ascii="Book Antiqua" w:hAnsi="Book Antiqua"/>
          <w:sz w:val="24"/>
          <w:szCs w:val="24"/>
        </w:rPr>
        <w:t xml:space="preserve"> dan </w:t>
      </w:r>
      <w:proofErr w:type="spellStart"/>
      <w:r w:rsidR="005A30FF" w:rsidRPr="003B3B01">
        <w:rPr>
          <w:rFonts w:ascii="Book Antiqua" w:hAnsi="Book Antiqua"/>
          <w:sz w:val="24"/>
          <w:szCs w:val="24"/>
        </w:rPr>
        <w:t>siswa</w:t>
      </w:r>
      <w:proofErr w:type="spellEnd"/>
      <w:r w:rsidR="005A30FF" w:rsidRPr="003B3B01">
        <w:rPr>
          <w:rFonts w:ascii="Book Antiqua" w:hAnsi="Book Antiqua"/>
          <w:sz w:val="24"/>
          <w:szCs w:val="24"/>
        </w:rPr>
        <w:t xml:space="preserve"> yang </w:t>
      </w:r>
      <w:proofErr w:type="spellStart"/>
      <w:r w:rsidR="005A30FF" w:rsidRPr="003B3B01">
        <w:rPr>
          <w:rFonts w:ascii="Book Antiqua" w:hAnsi="Book Antiqua"/>
          <w:sz w:val="24"/>
          <w:szCs w:val="24"/>
        </w:rPr>
        <w:t>belajar</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menggunakan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metode</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konvensional</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serta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untuk</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menganalisis</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seberapa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besar</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pengaruh</w:t>
      </w:r>
      <w:proofErr w:type="spellEnd"/>
      <w:r w:rsidR="005A30FF" w:rsidRPr="003B3B01">
        <w:rPr>
          <w:rFonts w:ascii="Book Antiqua" w:hAnsi="Book Antiqua"/>
          <w:sz w:val="24"/>
          <w:szCs w:val="24"/>
        </w:rPr>
        <w:t xml:space="preserve"> media </w:t>
      </w:r>
      <w:proofErr w:type="spellStart"/>
      <w:r w:rsidR="005A30FF" w:rsidRPr="003B3B01">
        <w:rPr>
          <w:rFonts w:ascii="Book Antiqua" w:hAnsi="Book Antiqua"/>
          <w:sz w:val="24"/>
          <w:szCs w:val="24"/>
        </w:rPr>
        <w:t>Wordwall</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terhadap</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peningkatan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hasil</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belajar</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kognitif</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siswa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Secara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teoretis</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penelitian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ini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diharapkan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memberikan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kontribusi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dalam</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pengembangan</w:t>
      </w:r>
      <w:proofErr w:type="spellEnd"/>
      <w:r w:rsidR="005A30FF" w:rsidRPr="003B3B01">
        <w:rPr>
          <w:rFonts w:ascii="Book Antiqua" w:hAnsi="Book Antiqua"/>
          <w:sz w:val="24"/>
          <w:szCs w:val="24"/>
        </w:rPr>
        <w:t xml:space="preserve"> model </w:t>
      </w:r>
      <w:proofErr w:type="spellStart"/>
      <w:r w:rsidR="005A30FF" w:rsidRPr="003B3B01">
        <w:rPr>
          <w:rFonts w:ascii="Book Antiqua" w:hAnsi="Book Antiqua"/>
          <w:sz w:val="24"/>
          <w:szCs w:val="24"/>
        </w:rPr>
        <w:t>pembelajaran</w:t>
      </w:r>
      <w:proofErr w:type="spellEnd"/>
      <w:r w:rsidR="005A30FF" w:rsidRPr="003B3B01">
        <w:rPr>
          <w:rFonts w:ascii="Book Antiqua" w:hAnsi="Book Antiqua"/>
          <w:sz w:val="24"/>
          <w:szCs w:val="24"/>
        </w:rPr>
        <w:t xml:space="preserve"> digital </w:t>
      </w:r>
      <w:proofErr w:type="spellStart"/>
      <w:r w:rsidR="005A30FF" w:rsidRPr="003B3B01">
        <w:rPr>
          <w:rFonts w:ascii="Book Antiqua" w:hAnsi="Book Antiqua"/>
          <w:sz w:val="24"/>
          <w:szCs w:val="24"/>
        </w:rPr>
        <w:t>interaktif</w:t>
      </w:r>
      <w:proofErr w:type="spellEnd"/>
      <w:r w:rsidR="005A30FF" w:rsidRPr="003B3B01">
        <w:rPr>
          <w:rFonts w:ascii="Book Antiqua" w:hAnsi="Book Antiqua"/>
          <w:sz w:val="24"/>
          <w:szCs w:val="24"/>
        </w:rPr>
        <w:t xml:space="preserve"> yang </w:t>
      </w:r>
      <w:proofErr w:type="spellStart"/>
      <w:r w:rsidR="005A30FF" w:rsidRPr="003B3B01">
        <w:rPr>
          <w:rFonts w:ascii="Book Antiqua" w:hAnsi="Book Antiqua"/>
          <w:sz w:val="24"/>
          <w:szCs w:val="24"/>
        </w:rPr>
        <w:t>efektif</w:t>
      </w:r>
      <w:proofErr w:type="spellEnd"/>
      <w:r w:rsidR="005A30FF" w:rsidRPr="003B3B01">
        <w:rPr>
          <w:rFonts w:ascii="Book Antiqua" w:hAnsi="Book Antiqua"/>
          <w:sz w:val="24"/>
          <w:szCs w:val="24"/>
        </w:rPr>
        <w:t xml:space="preserve"> di </w:t>
      </w:r>
      <w:proofErr w:type="spellStart"/>
      <w:r w:rsidR="005A30FF" w:rsidRPr="003B3B01">
        <w:rPr>
          <w:rFonts w:ascii="Book Antiqua" w:hAnsi="Book Antiqua"/>
          <w:sz w:val="24"/>
          <w:szCs w:val="24"/>
        </w:rPr>
        <w:t>sekolah</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dasar</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Secara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praktis</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hasil</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penelitian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ini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dapat</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menjadi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rujukan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bagi</w:t>
      </w:r>
      <w:proofErr w:type="spellEnd"/>
      <w:r w:rsidR="005A30FF" w:rsidRPr="003B3B01">
        <w:rPr>
          <w:rFonts w:ascii="Book Antiqua" w:hAnsi="Book Antiqua"/>
          <w:sz w:val="24"/>
          <w:szCs w:val="24"/>
        </w:rPr>
        <w:t xml:space="preserve"> guru </w:t>
      </w:r>
      <w:proofErr w:type="spellStart"/>
      <w:r w:rsidR="005A30FF" w:rsidRPr="003B3B01">
        <w:rPr>
          <w:rFonts w:ascii="Book Antiqua" w:hAnsi="Book Antiqua"/>
          <w:sz w:val="24"/>
          <w:szCs w:val="24"/>
        </w:rPr>
        <w:t>dalam</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memilih</w:t>
      </w:r>
      <w:proofErr w:type="spellEnd"/>
      <w:r w:rsidR="005A30FF" w:rsidRPr="003B3B01">
        <w:rPr>
          <w:rFonts w:ascii="Book Antiqua" w:hAnsi="Book Antiqua"/>
          <w:sz w:val="24"/>
          <w:szCs w:val="24"/>
        </w:rPr>
        <w:t xml:space="preserve"> media </w:t>
      </w:r>
      <w:proofErr w:type="spellStart"/>
      <w:r w:rsidR="005A30FF" w:rsidRPr="003B3B01">
        <w:rPr>
          <w:rFonts w:ascii="Book Antiqua" w:hAnsi="Book Antiqua"/>
          <w:sz w:val="24"/>
          <w:szCs w:val="24"/>
        </w:rPr>
        <w:t>pembelajaran</w:t>
      </w:r>
      <w:proofErr w:type="spellEnd"/>
      <w:r w:rsidR="005A30FF" w:rsidRPr="003B3B01">
        <w:rPr>
          <w:rFonts w:ascii="Book Antiqua" w:hAnsi="Book Antiqua"/>
          <w:sz w:val="24"/>
          <w:szCs w:val="24"/>
        </w:rPr>
        <w:t xml:space="preserve"> yang </w:t>
      </w:r>
      <w:proofErr w:type="spellStart"/>
      <w:r w:rsidR="005A30FF" w:rsidRPr="003B3B01">
        <w:rPr>
          <w:rFonts w:ascii="Book Antiqua" w:hAnsi="Book Antiqua"/>
          <w:sz w:val="24"/>
          <w:szCs w:val="24"/>
        </w:rPr>
        <w:t>inovatif</w:t>
      </w:r>
      <w:proofErr w:type="spellEnd"/>
      <w:r w:rsidR="005A30FF" w:rsidRPr="003B3B01">
        <w:rPr>
          <w:rFonts w:ascii="Book Antiqua" w:hAnsi="Book Antiqua"/>
          <w:sz w:val="24"/>
          <w:szCs w:val="24"/>
        </w:rPr>
        <w:t xml:space="preserve"> dan </w:t>
      </w:r>
      <w:proofErr w:type="spellStart"/>
      <w:r w:rsidR="005A30FF" w:rsidRPr="003B3B01">
        <w:rPr>
          <w:rFonts w:ascii="Book Antiqua" w:hAnsi="Book Antiqua"/>
          <w:sz w:val="24"/>
          <w:szCs w:val="24"/>
        </w:rPr>
        <w:t>sesuai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dengan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karakteristik</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siswa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serta</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memberikan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rekomendasi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bagi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sekolah</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dalam</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mengimplementasikan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teknologi</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pendidikan</w:t>
      </w:r>
      <w:proofErr w:type="spellEnd"/>
      <w:r w:rsidR="005A30FF" w:rsidRPr="003B3B01">
        <w:rPr>
          <w:rFonts w:ascii="Book Antiqua" w:hAnsi="Book Antiqua"/>
          <w:sz w:val="24"/>
          <w:szCs w:val="24"/>
        </w:rPr>
        <w:t xml:space="preserve"> guna </w:t>
      </w:r>
      <w:proofErr w:type="spellStart"/>
      <w:r w:rsidR="005A30FF" w:rsidRPr="003B3B01">
        <w:rPr>
          <w:rFonts w:ascii="Book Antiqua" w:hAnsi="Book Antiqua"/>
          <w:sz w:val="24"/>
          <w:szCs w:val="24"/>
        </w:rPr>
        <w:t>meningkatkan</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mutu</w:t>
      </w:r>
      <w:proofErr w:type="spellEnd"/>
      <w:r w:rsidR="005A30FF" w:rsidRPr="003B3B01">
        <w:rPr>
          <w:rFonts w:ascii="Book Antiqua" w:hAnsi="Book Antiqua"/>
          <w:sz w:val="24"/>
          <w:szCs w:val="24"/>
        </w:rPr>
        <w:t xml:space="preserve"> </w:t>
      </w:r>
      <w:proofErr w:type="spellStart"/>
      <w:r w:rsidR="005A30FF" w:rsidRPr="003B3B01">
        <w:rPr>
          <w:rFonts w:ascii="Book Antiqua" w:hAnsi="Book Antiqua"/>
          <w:sz w:val="24"/>
          <w:szCs w:val="24"/>
        </w:rPr>
        <w:t>pembelajaran</w:t>
      </w:r>
      <w:proofErr w:type="spellEnd"/>
      <w:r w:rsidR="005A30FF" w:rsidRPr="003B3B01">
        <w:rPr>
          <w:rFonts w:ascii="Book Antiqua" w:hAnsi="Book Antiqua"/>
          <w:sz w:val="24"/>
          <w:szCs w:val="24"/>
        </w:rPr>
        <w:t xml:space="preserve"> di era digital. </w:t>
      </w:r>
    </w:p>
    <w:p w14:paraId="17B5BE3F" w14:textId="77777777" w:rsidR="005A30FF" w:rsidRPr="003B3B01" w:rsidRDefault="005A30FF" w:rsidP="005A30FF">
      <w:pPr>
        <w:ind w:firstLine="720"/>
        <w:jc w:val="both"/>
        <w:rPr>
          <w:rFonts w:ascii="Book Antiqua" w:hAnsi="Book Antiqua"/>
          <w:sz w:val="24"/>
          <w:szCs w:val="24"/>
        </w:rPr>
      </w:pPr>
    </w:p>
    <w:bookmarkEnd w:id="0"/>
    <w:p w14:paraId="0B776F2A" w14:textId="7FF05D58" w:rsidR="005A30FF" w:rsidRPr="003B3B01" w:rsidRDefault="00412D32" w:rsidP="00412D32">
      <w:pPr>
        <w:rPr>
          <w:rFonts w:ascii="Book Antiqua" w:hAnsi="Book Antiqua"/>
          <w:b/>
          <w:sz w:val="24"/>
          <w:szCs w:val="24"/>
          <w:lang w:val="id-ID"/>
        </w:rPr>
      </w:pPr>
      <w:r w:rsidRPr="003B3B01">
        <w:rPr>
          <w:rFonts w:ascii="Book Antiqua" w:hAnsi="Book Antiqua"/>
          <w:b/>
          <w:sz w:val="24"/>
          <w:szCs w:val="24"/>
          <w:lang w:val="id-ID"/>
        </w:rPr>
        <w:t>METODE</w:t>
      </w:r>
    </w:p>
    <w:p w14:paraId="0056DD4E" w14:textId="1848F487" w:rsidR="005A30FF" w:rsidRPr="003B3B01" w:rsidRDefault="005A30FF" w:rsidP="005A30FF">
      <w:pPr>
        <w:ind w:firstLine="720"/>
        <w:jc w:val="both"/>
        <w:rPr>
          <w:rFonts w:ascii="Book Antiqua" w:hAnsi="Book Antiqua"/>
          <w:sz w:val="24"/>
          <w:szCs w:val="24"/>
        </w:rPr>
      </w:pP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pendekatan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kuantitatif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karena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bertujuan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mengukur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pengaruh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interaktif</w:t>
      </w:r>
      <w:proofErr w:type="spellEnd"/>
      <w:r w:rsidRPr="003B3B01">
        <w:rPr>
          <w:rFonts w:ascii="Book Antiqua" w:hAnsi="Book Antiqua"/>
          <w:sz w:val="24"/>
          <w:szCs w:val="24"/>
        </w:rPr>
        <w:t xml:space="preserve"> </w:t>
      </w:r>
      <w:proofErr w:type="spellStart"/>
      <w:r w:rsidRPr="003B3B01">
        <w:rPr>
          <w:rFonts w:ascii="Book Antiqua" w:hAnsi="Book Antiqua"/>
          <w:i/>
          <w:iCs/>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terhadap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sekolah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dasar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objektif</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terukur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Pendekatan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dipilih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pertimbangan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permasalahan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menekankan</w:t>
      </w:r>
      <w:proofErr w:type="spellEnd"/>
      <w:r w:rsidRPr="003B3B01">
        <w:rPr>
          <w:rFonts w:ascii="Book Antiqua" w:hAnsi="Book Antiqua"/>
          <w:sz w:val="24"/>
          <w:szCs w:val="24"/>
        </w:rPr>
        <w:t xml:space="preserve"> pada </w:t>
      </w:r>
      <w:proofErr w:type="spellStart"/>
      <w:r w:rsidRPr="003B3B01">
        <w:rPr>
          <w:rFonts w:ascii="Book Antiqua" w:hAnsi="Book Antiqua"/>
          <w:sz w:val="24"/>
          <w:szCs w:val="24"/>
        </w:rPr>
        <w:t>hubungan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sebab</w:t>
      </w:r>
      <w:proofErr w:type="spellEnd"/>
      <w:r w:rsidR="00060BD9" w:rsidRPr="003B3B01">
        <w:rPr>
          <w:rFonts w:ascii="Book Antiqua" w:hAnsi="Book Antiqua"/>
          <w:sz w:val="24"/>
          <w:szCs w:val="24"/>
        </w:rPr>
        <w:t xml:space="preserve"> </w:t>
      </w:r>
      <w:proofErr w:type="spellStart"/>
      <w:r w:rsidRPr="003B3B01">
        <w:rPr>
          <w:rFonts w:ascii="Book Antiqua" w:hAnsi="Book Antiqua"/>
          <w:sz w:val="24"/>
          <w:szCs w:val="24"/>
        </w:rPr>
        <w:t>akibat</w:t>
      </w:r>
      <w:proofErr w:type="spellEnd"/>
      <w:r w:rsidRPr="003B3B01">
        <w:rPr>
          <w:rFonts w:ascii="Book Antiqua" w:hAnsi="Book Antiqua"/>
          <w:sz w:val="24"/>
          <w:szCs w:val="24"/>
        </w:rPr>
        <w:t xml:space="preserve"> (</w:t>
      </w:r>
      <w:r w:rsidRPr="003B3B01">
        <w:rPr>
          <w:rFonts w:ascii="Book Antiqua" w:hAnsi="Book Antiqua"/>
          <w:i/>
          <w:iCs/>
          <w:sz w:val="24"/>
          <w:szCs w:val="24"/>
        </w:rPr>
        <w:t>cause and effect</w:t>
      </w:r>
      <w:r w:rsidRPr="003B3B01">
        <w:rPr>
          <w:rFonts w:ascii="Book Antiqua" w:hAnsi="Book Antiqua"/>
          <w:sz w:val="24"/>
          <w:szCs w:val="24"/>
        </w:rPr>
        <w:t xml:space="preserve">) </w:t>
      </w:r>
      <w:proofErr w:type="spellStart"/>
      <w:r w:rsidRPr="003B3B01">
        <w:rPr>
          <w:rFonts w:ascii="Book Antiqua" w:hAnsi="Book Antiqua"/>
          <w:sz w:val="24"/>
          <w:szCs w:val="24"/>
        </w:rPr>
        <w:t>antara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variabel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bebas</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variabel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terikat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Pendekatan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kuantitatif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memungkinkan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melakukan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analisis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statistik</w:t>
      </w:r>
      <w:proofErr w:type="spellEnd"/>
      <w:r w:rsidRPr="003B3B01">
        <w:rPr>
          <w:rFonts w:ascii="Book Antiqua" w:hAnsi="Book Antiqua"/>
          <w:sz w:val="24"/>
          <w:szCs w:val="24"/>
        </w:rPr>
        <w:t xml:space="preserve"> guna </w:t>
      </w:r>
      <w:proofErr w:type="spellStart"/>
      <w:r w:rsidRPr="003B3B01">
        <w:rPr>
          <w:rFonts w:ascii="Book Antiqua" w:hAnsi="Book Antiqua"/>
          <w:sz w:val="24"/>
          <w:szCs w:val="24"/>
        </w:rPr>
        <w:t>menguji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hipotesis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serta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memperoleh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kesimpulan</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dapat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digeneralisasi</w:t>
      </w:r>
      <w:proofErr w:type="spellEnd"/>
      <w:r w:rsidRPr="003B3B01">
        <w:rPr>
          <w:rFonts w:ascii="Book Antiqua" w:hAnsi="Book Antiqua"/>
          <w:sz w:val="24"/>
          <w:szCs w:val="24"/>
        </w:rPr>
        <w:t>.</w:t>
      </w:r>
      <w:r w:rsidR="009B28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"/>
          <w:id w:val="574862592"/>
          <w:placeholder>
            <w:docPart w:val="DefaultPlaceholder_-1854013440"/>
          </w:placeholder>
        </w:sdtPr>
        <w:sdtContent>
          <w:r w:rsidR="005A7AC2" w:rsidRPr="005A7AC2">
            <w:rPr>
              <w:rFonts w:ascii="Book Antiqua" w:hAnsi="Book Antiqua"/>
              <w:color w:val="000000"/>
              <w:sz w:val="24"/>
              <w:szCs w:val="24"/>
            </w:rPr>
            <w:t>(</w:t>
          </w:r>
          <w:proofErr w:type="spellStart"/>
          <w:r w:rsidR="005A7AC2" w:rsidRPr="005A7AC2">
            <w:rPr>
              <w:rFonts w:ascii="Book Antiqua" w:hAnsi="Book Antiqua"/>
              <w:color w:val="000000"/>
              <w:sz w:val="24"/>
              <w:szCs w:val="24"/>
            </w:rPr>
            <w:t>Ardyan</w:t>
          </w:r>
          <w:proofErr w:type="spellEnd"/>
          <w:r w:rsidR="005A7AC2" w:rsidRPr="005A7AC2">
            <w:rPr>
              <w:rFonts w:ascii="Book Antiqua" w:hAnsi="Book Antiqua"/>
              <w:color w:val="000000"/>
              <w:sz w:val="24"/>
              <w:szCs w:val="24"/>
            </w:rPr>
            <w:t xml:space="preserve"> et al., 2023)</w:t>
          </w:r>
        </w:sdtContent>
      </w:sdt>
    </w:p>
    <w:p w14:paraId="0B7DD8D3" w14:textId="367D5AEB" w:rsidR="005A30FF" w:rsidRPr="003B3B01" w:rsidRDefault="005A30FF" w:rsidP="005A30FF">
      <w:pPr>
        <w:ind w:firstLine="720"/>
        <w:jc w:val="both"/>
        <w:rPr>
          <w:rFonts w:ascii="Book Antiqua" w:hAnsi="Book Antiqua"/>
          <w:sz w:val="24"/>
          <w:szCs w:val="24"/>
        </w:rPr>
      </w:pPr>
      <w:r w:rsidRPr="003B3B01">
        <w:rPr>
          <w:rFonts w:ascii="Book Antiqua" w:hAnsi="Book Antiqua"/>
          <w:sz w:val="24"/>
          <w:szCs w:val="24"/>
        </w:rPr>
        <w:t xml:space="preserve">Jenis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digunakan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adalah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semu</w:t>
      </w:r>
      <w:proofErr w:type="spellEnd"/>
      <w:r w:rsidRPr="003B3B01">
        <w:rPr>
          <w:rFonts w:ascii="Book Antiqua" w:hAnsi="Book Antiqua"/>
          <w:sz w:val="24"/>
          <w:szCs w:val="24"/>
        </w:rPr>
        <w:t xml:space="preserve"> (quasi experiment)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desain</w:t>
      </w:r>
      <w:proofErr w:type="spellEnd"/>
      <w:r w:rsidRPr="003B3B01">
        <w:rPr>
          <w:rFonts w:ascii="Book Antiqua" w:hAnsi="Book Antiqua"/>
          <w:sz w:val="24"/>
          <w:szCs w:val="24"/>
        </w:rPr>
        <w:t xml:space="preserve"> Nonequivalent Control Group Design. Desain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melibatkan</w:t>
      </w:r>
      <w:proofErr w:type="spellEnd"/>
      <w:r w:rsidRPr="003B3B01">
        <w:rPr>
          <w:rFonts w:ascii="Book Antiqua" w:hAnsi="Book Antiqua"/>
          <w:sz w:val="24"/>
          <w:szCs w:val="24"/>
        </w:rPr>
        <w:t xml:space="preserve"> dua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kontrol</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tidak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dipilih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acak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tetapi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memiliki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karakteristik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awal</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relatif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serupa</w:t>
      </w:r>
      <w:proofErr w:type="spellEnd"/>
      <w:r w:rsidRPr="003B3B01">
        <w:rPr>
          <w:rFonts w:ascii="Book Antiqua" w:hAnsi="Book Antiqua"/>
          <w:sz w:val="24"/>
          <w:szCs w:val="24"/>
        </w:rPr>
        <w:t>.</w:t>
      </w:r>
      <w:r w:rsidR="002C2635" w:rsidRPr="003B3B0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"/>
          <w:id w:val="1978638599"/>
          <w:placeholder>
            <w:docPart w:val="DefaultPlaceholder_-1854013440"/>
          </w:placeholder>
        </w:sdtPr>
        <w:sdtContent>
          <w:r w:rsidR="005A7AC2" w:rsidRPr="005A7AC2">
            <w:rPr>
              <w:color w:val="000000"/>
              <w:sz w:val="24"/>
            </w:rPr>
            <w:t>(Adnan &amp; Latief, 2020)</w:t>
          </w:r>
        </w:sdtContent>
      </w:sdt>
      <w:r w:rsidRPr="003B3B01">
        <w:rPr>
          <w:rFonts w:ascii="Book Antiqua" w:hAnsi="Book Antiqua"/>
          <w:sz w:val="24"/>
          <w:szCs w:val="24"/>
        </w:rPr>
        <w:t xml:space="preserve">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memperoleh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perlakuan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berupa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menggunakan</w:t>
      </w:r>
      <w:proofErr w:type="spellEnd"/>
      <w:r w:rsidRPr="003B3B01">
        <w:rPr>
          <w:rFonts w:ascii="Book Antiqua" w:hAnsi="Book Antiqua"/>
          <w:sz w:val="24"/>
          <w:szCs w:val="24"/>
        </w:rPr>
        <w:t xml:space="preserve"> media </w:t>
      </w:r>
      <w:proofErr w:type="spellStart"/>
      <w:r w:rsidRPr="003B3B01">
        <w:rPr>
          <w:rFonts w:ascii="Book Antiqua" w:hAnsi="Book Antiqua"/>
          <w:i/>
          <w:iCs/>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sedangkan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kontrol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mengikuti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metode</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konvensional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tanpa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bantuan</w:t>
      </w:r>
      <w:proofErr w:type="spellEnd"/>
      <w:r w:rsidRPr="003B3B01">
        <w:rPr>
          <w:rFonts w:ascii="Book Antiqua" w:hAnsi="Book Antiqua"/>
          <w:sz w:val="24"/>
          <w:szCs w:val="24"/>
        </w:rPr>
        <w:t xml:space="preserve"> media digital. </w:t>
      </w:r>
    </w:p>
    <w:p w14:paraId="16C20E09" w14:textId="77777777" w:rsidR="005A30FF" w:rsidRPr="003B3B01" w:rsidRDefault="005A30FF" w:rsidP="005A30FF">
      <w:pPr>
        <w:jc w:val="both"/>
        <w:rPr>
          <w:rFonts w:ascii="Book Antiqua" w:hAnsi="Book Antiqua"/>
          <w:b/>
          <w:bCs/>
          <w:sz w:val="24"/>
          <w:szCs w:val="24"/>
        </w:rPr>
      </w:pPr>
      <w:proofErr w:type="spellStart"/>
      <w:r w:rsidRPr="003B3B01">
        <w:rPr>
          <w:rFonts w:ascii="Book Antiqua" w:hAnsi="Book Antiqua"/>
          <w:b/>
          <w:bCs/>
          <w:sz w:val="24"/>
          <w:szCs w:val="24"/>
        </w:rPr>
        <w:t>Populasi</w:t>
      </w:r>
      <w:proofErr w:type="spellEnd"/>
      <w:r w:rsidRPr="003B3B01">
        <w:rPr>
          <w:rFonts w:ascii="Book Antiqua" w:hAnsi="Book Antiqua"/>
          <w:b/>
          <w:bCs/>
          <w:sz w:val="24"/>
          <w:szCs w:val="24"/>
        </w:rPr>
        <w:t xml:space="preserve"> dan Sampel </w:t>
      </w:r>
      <w:proofErr w:type="spellStart"/>
      <w:r w:rsidRPr="003B3B01">
        <w:rPr>
          <w:rFonts w:ascii="Book Antiqua" w:hAnsi="Book Antiqua"/>
          <w:b/>
          <w:bCs/>
          <w:sz w:val="24"/>
          <w:szCs w:val="24"/>
        </w:rPr>
        <w:t>Penelitian</w:t>
      </w:r>
      <w:proofErr w:type="spellEnd"/>
    </w:p>
    <w:p w14:paraId="2DA12093" w14:textId="651D264E" w:rsidR="005A30FF" w:rsidRPr="003B3B01" w:rsidRDefault="005A30FF" w:rsidP="005A30FF">
      <w:pPr>
        <w:ind w:firstLine="720"/>
        <w:jc w:val="both"/>
        <w:rPr>
          <w:rFonts w:ascii="Book Antiqua" w:hAnsi="Book Antiqua"/>
          <w:sz w:val="24"/>
          <w:szCs w:val="24"/>
        </w:rPr>
      </w:pPr>
      <w:proofErr w:type="spellStart"/>
      <w:r w:rsidRPr="003B3B01">
        <w:rPr>
          <w:rFonts w:ascii="Book Antiqua" w:hAnsi="Book Antiqua"/>
          <w:sz w:val="24"/>
          <w:szCs w:val="24"/>
        </w:rPr>
        <w:t>Populasi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adalah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seluruh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r w:rsidR="00011051">
        <w:rPr>
          <w:rFonts w:ascii="Book Antiqua" w:hAnsi="Book Antiqua"/>
          <w:sz w:val="24"/>
          <w:szCs w:val="24"/>
        </w:rPr>
        <w:t>V</w:t>
      </w:r>
      <w:r w:rsidRPr="003B3B01">
        <w:rPr>
          <w:rFonts w:ascii="Book Antiqua" w:hAnsi="Book Antiqua"/>
          <w:sz w:val="24"/>
          <w:szCs w:val="24"/>
        </w:rPr>
        <w:t xml:space="preserve"> SD IT Al-</w:t>
      </w:r>
      <w:proofErr w:type="spellStart"/>
      <w:r w:rsidRPr="003B3B01">
        <w:rPr>
          <w:rFonts w:ascii="Book Antiqua" w:hAnsi="Book Antiqua"/>
          <w:sz w:val="24"/>
          <w:szCs w:val="24"/>
        </w:rPr>
        <w:t>Istiqomah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Kabupaten</w:t>
      </w:r>
      <w:proofErr w:type="spellEnd"/>
      <w:r w:rsidRPr="003B3B01">
        <w:rPr>
          <w:rFonts w:ascii="Book Antiqua" w:hAnsi="Book Antiqua"/>
          <w:sz w:val="24"/>
          <w:szCs w:val="24"/>
        </w:rPr>
        <w:t xml:space="preserve"> Bandung Barat </w:t>
      </w:r>
      <w:proofErr w:type="spellStart"/>
      <w:r w:rsidRPr="003B3B01">
        <w:rPr>
          <w:rFonts w:ascii="Book Antiqua" w:hAnsi="Book Antiqua"/>
          <w:sz w:val="24"/>
          <w:szCs w:val="24"/>
        </w:rPr>
        <w:t>tahun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ajaran</w:t>
      </w:r>
      <w:proofErr w:type="spellEnd"/>
      <w:r w:rsidRPr="003B3B01">
        <w:rPr>
          <w:rFonts w:ascii="Book Antiqua" w:hAnsi="Book Antiqua"/>
          <w:sz w:val="24"/>
          <w:szCs w:val="24"/>
        </w:rPr>
        <w:t xml:space="preserve"> 2024/2025. </w:t>
      </w:r>
      <w:proofErr w:type="spellStart"/>
      <w:r w:rsidRPr="003B3B01">
        <w:rPr>
          <w:rFonts w:ascii="Book Antiqua" w:hAnsi="Book Antiqua"/>
          <w:sz w:val="24"/>
          <w:szCs w:val="24"/>
        </w:rPr>
        <w:t>Sekolah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dipilih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secara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purposif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karena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memiliki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karakteristik</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sesuai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kebutuhan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rendahnya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minimnya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digital </w:t>
      </w:r>
      <w:proofErr w:type="spellStart"/>
      <w:r w:rsidRPr="003B3B01">
        <w:rPr>
          <w:rFonts w:ascii="Book Antiqua" w:hAnsi="Book Antiqua"/>
          <w:sz w:val="24"/>
          <w:szCs w:val="24"/>
        </w:rPr>
        <w:t>dalam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Sampel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terdiri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atas</w:t>
      </w:r>
      <w:proofErr w:type="spellEnd"/>
      <w:r w:rsidRPr="003B3B01">
        <w:rPr>
          <w:rFonts w:ascii="Book Antiqua" w:hAnsi="Book Antiqua"/>
          <w:sz w:val="24"/>
          <w:szCs w:val="24"/>
        </w:rPr>
        <w:t xml:space="preserve"> dua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r w:rsidR="00011051">
        <w:rPr>
          <w:rFonts w:ascii="Book Antiqua" w:hAnsi="Book Antiqua"/>
          <w:sz w:val="24"/>
          <w:szCs w:val="24"/>
        </w:rPr>
        <w:t>V</w:t>
      </w:r>
      <w:r w:rsidRPr="003B3B01">
        <w:rPr>
          <w:rFonts w:ascii="Book Antiqua" w:hAnsi="Book Antiqua"/>
          <w:sz w:val="24"/>
          <w:szCs w:val="24"/>
        </w:rPr>
        <w:t xml:space="preserve">A (23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r w:rsidR="00011051">
        <w:rPr>
          <w:rFonts w:ascii="Book Antiqua" w:hAnsi="Book Antiqua"/>
          <w:sz w:val="24"/>
          <w:szCs w:val="24"/>
        </w:rPr>
        <w:t>V</w:t>
      </w:r>
      <w:r w:rsidRPr="003B3B01">
        <w:rPr>
          <w:rFonts w:ascii="Book Antiqua" w:hAnsi="Book Antiqua"/>
          <w:sz w:val="24"/>
          <w:szCs w:val="24"/>
        </w:rPr>
        <w:t xml:space="preserve">B (24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sebagai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kontrol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total 47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Teknik </w:t>
      </w:r>
      <w:proofErr w:type="spellStart"/>
      <w:r w:rsidRPr="003B3B01">
        <w:rPr>
          <w:rFonts w:ascii="Book Antiqua" w:hAnsi="Book Antiqua"/>
          <w:sz w:val="24"/>
          <w:szCs w:val="24"/>
        </w:rPr>
        <w:t>pengambilan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sampel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dilakukan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lastRenderedPageBreak/>
        <w:t>menggunakan</w:t>
      </w:r>
      <w:proofErr w:type="spellEnd"/>
      <w:r w:rsidRPr="003B3B01">
        <w:rPr>
          <w:rFonts w:ascii="Book Antiqua" w:hAnsi="Book Antiqua"/>
          <w:sz w:val="24"/>
          <w:szCs w:val="24"/>
        </w:rPr>
        <w:t xml:space="preserve"> purposive sampling,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mempertimbangkan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kesetaraan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kemampuan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akademik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antara</w:t>
      </w:r>
      <w:proofErr w:type="spellEnd"/>
      <w:r w:rsidRPr="003B3B01">
        <w:rPr>
          <w:rFonts w:ascii="Book Antiqua" w:hAnsi="Book Antiqua"/>
          <w:sz w:val="24"/>
          <w:szCs w:val="24"/>
        </w:rPr>
        <w:t xml:space="preserve"> dua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berdasarkan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nilai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rapor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sebelumnya</w:t>
      </w:r>
      <w:proofErr w:type="spellEnd"/>
      <w:r w:rsidRPr="003B3B01">
        <w:rPr>
          <w:rFonts w:ascii="Book Antiqua" w:hAnsi="Book Antiqua"/>
          <w:sz w:val="24"/>
          <w:szCs w:val="24"/>
        </w:rPr>
        <w:t>.</w:t>
      </w:r>
    </w:p>
    <w:p w14:paraId="4986D902" w14:textId="77777777" w:rsidR="005A30FF" w:rsidRPr="003B3B01" w:rsidRDefault="005A30FF" w:rsidP="005A30FF">
      <w:pPr>
        <w:jc w:val="both"/>
        <w:rPr>
          <w:rFonts w:ascii="Book Antiqua" w:hAnsi="Book Antiqua"/>
          <w:b/>
          <w:bCs/>
          <w:sz w:val="24"/>
          <w:szCs w:val="24"/>
        </w:rPr>
      </w:pPr>
      <w:proofErr w:type="spellStart"/>
      <w:r w:rsidRPr="003B3B01">
        <w:rPr>
          <w:rFonts w:ascii="Book Antiqua" w:hAnsi="Book Antiqua"/>
          <w:b/>
          <w:bCs/>
          <w:sz w:val="24"/>
          <w:szCs w:val="24"/>
        </w:rPr>
        <w:t>Instrumen</w:t>
      </w:r>
      <w:proofErr w:type="spellEnd"/>
      <w:r w:rsidRPr="003B3B01">
        <w:rPr>
          <w:rFonts w:ascii="Book Antiqua" w:hAnsi="Book Antiqua"/>
          <w:b/>
          <w:bCs/>
          <w:sz w:val="24"/>
          <w:szCs w:val="24"/>
        </w:rPr>
        <w:t xml:space="preserve"> dan Teknik </w:t>
      </w:r>
      <w:proofErr w:type="spellStart"/>
      <w:r w:rsidRPr="003B3B01">
        <w:rPr>
          <w:rFonts w:ascii="Book Antiqua" w:hAnsi="Book Antiqua"/>
          <w:b/>
          <w:bCs/>
          <w:sz w:val="24"/>
          <w:szCs w:val="24"/>
        </w:rPr>
        <w:t>Pengumpulan</w:t>
      </w:r>
      <w:proofErr w:type="spellEnd"/>
      <w:r w:rsidRPr="003B3B01">
        <w:rPr>
          <w:rFonts w:ascii="Book Antiqua" w:hAnsi="Book Antiqua"/>
          <w:b/>
          <w:bCs/>
          <w:sz w:val="24"/>
          <w:szCs w:val="24"/>
        </w:rPr>
        <w:t xml:space="preserve"> Data</w:t>
      </w:r>
    </w:p>
    <w:p w14:paraId="55400B73" w14:textId="35E6B099" w:rsidR="005A30FF" w:rsidRPr="007B788C" w:rsidRDefault="005A30FF" w:rsidP="005A30FF">
      <w:pPr>
        <w:ind w:firstLine="720"/>
        <w:jc w:val="both"/>
        <w:rPr>
          <w:rFonts w:ascii="Book Antiqua" w:hAnsi="Book Antiqua"/>
          <w:sz w:val="24"/>
          <w:szCs w:val="24"/>
          <w:lang w:val="da-DK"/>
        </w:rPr>
      </w:pPr>
      <w:proofErr w:type="spellStart"/>
      <w:r w:rsidRPr="003B3B01">
        <w:rPr>
          <w:rFonts w:ascii="Book Antiqua" w:hAnsi="Book Antiqua"/>
          <w:sz w:val="24"/>
          <w:szCs w:val="24"/>
        </w:rPr>
        <w:t>Instrumen</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digunakan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dalam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adalah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berbentuk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pilihan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ganda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sebanyak</w:t>
      </w:r>
      <w:proofErr w:type="spellEnd"/>
      <w:r w:rsidRPr="003B3B01">
        <w:rPr>
          <w:rFonts w:ascii="Book Antiqua" w:hAnsi="Book Antiqua"/>
          <w:sz w:val="24"/>
          <w:szCs w:val="24"/>
        </w:rPr>
        <w:t xml:space="preserve"> 20 </w:t>
      </w:r>
      <w:proofErr w:type="spellStart"/>
      <w:r w:rsidRPr="003B3B01">
        <w:rPr>
          <w:rFonts w:ascii="Book Antiqua" w:hAnsi="Book Antiqua"/>
          <w:sz w:val="24"/>
          <w:szCs w:val="24"/>
        </w:rPr>
        <w:t>butir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soal</w:t>
      </w:r>
      <w:proofErr w:type="spellEnd"/>
      <w:r w:rsidRPr="003B3B01">
        <w:rPr>
          <w:rFonts w:ascii="Book Antiqua" w:hAnsi="Book Antiqua"/>
          <w:sz w:val="24"/>
          <w:szCs w:val="24"/>
        </w:rPr>
        <w:t xml:space="preserve">. </w:t>
      </w:r>
      <w:r w:rsidRPr="007B788C">
        <w:rPr>
          <w:rFonts w:ascii="Book Antiqua" w:hAnsi="Book Antiqua"/>
          <w:sz w:val="24"/>
          <w:szCs w:val="24"/>
          <w:lang w:val="da-DK"/>
        </w:rPr>
        <w:t xml:space="preserve">Tes ini dikembangkan berdasarkan indikator Kompetensi Dasar (KD) pada materi </w:t>
      </w:r>
      <w:r w:rsidRPr="007B788C">
        <w:rPr>
          <w:rFonts w:ascii="Book Antiqua" w:hAnsi="Book Antiqua"/>
          <w:i/>
          <w:iCs/>
          <w:sz w:val="24"/>
          <w:szCs w:val="24"/>
          <w:lang w:val="da-DK"/>
        </w:rPr>
        <w:t>bilangan pecahan</w:t>
      </w:r>
      <w:r w:rsidRPr="007B788C">
        <w:rPr>
          <w:rFonts w:ascii="Book Antiqua" w:hAnsi="Book Antiqua"/>
          <w:sz w:val="24"/>
          <w:szCs w:val="24"/>
          <w:lang w:val="da-DK"/>
        </w:rPr>
        <w:t>. Penyusunan butir soal mengacu pada taksonomi Bloom revisi (Anderson &amp; Krathwohl, 2001) dengan cakupan tingkat kognitif C1 (mengingat) hingga C5 (mengevaluasi). Tes diberikan dua kali, yaitu pretest untuk mengukur kemampuan awal siswa sebelum perlakuan dan posttest setelah pembelajaran menggunakan media Wordwall.</w:t>
      </w:r>
    </w:p>
    <w:p w14:paraId="15041FEF" w14:textId="42F58F85" w:rsidR="005A30FF" w:rsidRPr="003B3B01" w:rsidRDefault="005A30FF" w:rsidP="005A30FF">
      <w:pPr>
        <w:ind w:firstLine="720"/>
        <w:jc w:val="both"/>
        <w:rPr>
          <w:rFonts w:ascii="Book Antiqua" w:hAnsi="Book Antiqua"/>
          <w:sz w:val="24"/>
          <w:szCs w:val="24"/>
        </w:rPr>
      </w:pPr>
      <w:r w:rsidRPr="007B788C">
        <w:rPr>
          <w:rFonts w:ascii="Book Antiqua" w:hAnsi="Book Antiqua"/>
          <w:sz w:val="24"/>
          <w:szCs w:val="24"/>
          <w:lang w:val="da-DK"/>
        </w:rPr>
        <w:t xml:space="preserve">Sebelum digunakan, instrumen diuji validitas dan reliabilitasnya untuk memastikan kualitas pengukuran. </w:t>
      </w:r>
      <w:r w:rsidR="002C2635" w:rsidRPr="007B788C">
        <w:rPr>
          <w:rFonts w:ascii="Book Antiqua" w:hAnsi="Book Antiqua"/>
          <w:sz w:val="24"/>
          <w:szCs w:val="24"/>
          <w:lang w:val="da-DK"/>
        </w:rPr>
        <w:t xml:space="preserve">Dalam penelitian ini instrument yang digunakan </w:t>
      </w:r>
      <w:r w:rsidR="00032DFD" w:rsidRPr="007B788C">
        <w:rPr>
          <w:rFonts w:ascii="Book Antiqua" w:hAnsi="Book Antiqua"/>
          <w:sz w:val="24"/>
          <w:szCs w:val="24"/>
          <w:lang w:val="da-DK"/>
        </w:rPr>
        <w:t xml:space="preserve">berupa 20 soal PG yang akan dipakai untuk </w:t>
      </w:r>
      <w:r w:rsidR="00032DFD" w:rsidRPr="007B788C">
        <w:rPr>
          <w:rFonts w:ascii="Book Antiqua" w:hAnsi="Book Antiqua"/>
          <w:i/>
          <w:iCs/>
          <w:sz w:val="24"/>
          <w:szCs w:val="24"/>
          <w:lang w:val="da-DK"/>
        </w:rPr>
        <w:t>pretest</w:t>
      </w:r>
      <w:r w:rsidR="00032DFD" w:rsidRPr="007B788C">
        <w:rPr>
          <w:rFonts w:ascii="Book Antiqua" w:hAnsi="Book Antiqua"/>
          <w:sz w:val="24"/>
          <w:szCs w:val="24"/>
          <w:lang w:val="da-DK"/>
        </w:rPr>
        <w:t xml:space="preserve"> dan </w:t>
      </w:r>
      <w:r w:rsidR="00032DFD" w:rsidRPr="007B788C">
        <w:rPr>
          <w:rFonts w:ascii="Book Antiqua" w:hAnsi="Book Antiqua"/>
          <w:i/>
          <w:iCs/>
          <w:sz w:val="24"/>
          <w:szCs w:val="24"/>
          <w:lang w:val="da-DK"/>
        </w:rPr>
        <w:t>posttest</w:t>
      </w:r>
      <w:r w:rsidRPr="007B788C">
        <w:rPr>
          <w:rFonts w:ascii="Book Antiqua" w:hAnsi="Book Antiqua"/>
          <w:sz w:val="24"/>
          <w:szCs w:val="24"/>
          <w:lang w:val="da-DK"/>
        </w:rPr>
        <w:t>.</w:t>
      </w:r>
      <w:r w:rsidR="00032DFD" w:rsidRPr="007B788C">
        <w:rPr>
          <w:rFonts w:ascii="Book Antiqua" w:hAnsi="Book Antiqua"/>
          <w:sz w:val="24"/>
          <w:szCs w:val="24"/>
          <w:lang w:val="da-DK"/>
        </w:rPr>
        <w:t xml:space="preserve"> Uji validitas dilakukan di SDN Cibodas </w:t>
      </w:r>
      <w:r w:rsidR="00760794" w:rsidRPr="007B788C">
        <w:rPr>
          <w:rFonts w:ascii="Book Antiqua" w:hAnsi="Book Antiqua"/>
          <w:sz w:val="24"/>
          <w:szCs w:val="24"/>
          <w:lang w:val="da-DK"/>
        </w:rPr>
        <w:t>III</w:t>
      </w:r>
      <w:r w:rsidR="00032DFD" w:rsidRPr="007B788C">
        <w:rPr>
          <w:rFonts w:ascii="Book Antiqua" w:hAnsi="Book Antiqua"/>
          <w:sz w:val="24"/>
          <w:szCs w:val="24"/>
          <w:lang w:val="da-DK"/>
        </w:rPr>
        <w:t xml:space="preserve"> yang melibatkan 35 Siswa kelas </w:t>
      </w:r>
      <w:r w:rsidR="00011051" w:rsidRPr="007B788C">
        <w:rPr>
          <w:rFonts w:ascii="Book Antiqua" w:hAnsi="Book Antiqua"/>
          <w:sz w:val="24"/>
          <w:szCs w:val="24"/>
          <w:lang w:val="da-DK"/>
        </w:rPr>
        <w:t>V</w:t>
      </w:r>
      <w:r w:rsidRPr="007B788C">
        <w:rPr>
          <w:rFonts w:ascii="Book Antiqua" w:hAnsi="Book Antiqua"/>
          <w:sz w:val="24"/>
          <w:szCs w:val="24"/>
          <w:lang w:val="da-DK"/>
        </w:rPr>
        <w:t xml:space="preserve"> </w:t>
      </w:r>
      <w:r w:rsidR="00032DFD" w:rsidRPr="007B788C">
        <w:rPr>
          <w:rFonts w:ascii="Book Antiqua" w:hAnsi="Book Antiqua"/>
          <w:sz w:val="24"/>
          <w:szCs w:val="24"/>
          <w:lang w:val="da-DK"/>
        </w:rPr>
        <w:t xml:space="preserve">dengan menggunakan </w:t>
      </w:r>
      <w:r w:rsidR="00032DFD" w:rsidRPr="007B788C">
        <w:rPr>
          <w:rFonts w:ascii="Book Antiqua" w:hAnsi="Book Antiqua"/>
          <w:i/>
          <w:iCs/>
          <w:sz w:val="24"/>
          <w:szCs w:val="24"/>
          <w:lang w:val="da-DK"/>
        </w:rPr>
        <w:t>Google Forms</w:t>
      </w:r>
      <w:r w:rsidR="00032DFD" w:rsidRPr="007B788C">
        <w:rPr>
          <w:rFonts w:ascii="Book Antiqua" w:hAnsi="Book Antiqua"/>
          <w:sz w:val="24"/>
          <w:szCs w:val="24"/>
          <w:lang w:val="da-DK"/>
        </w:rPr>
        <w:t xml:space="preserve">. </w:t>
      </w:r>
      <w:r w:rsidRPr="007B788C">
        <w:rPr>
          <w:rFonts w:ascii="Book Antiqua" w:hAnsi="Book Antiqua"/>
          <w:sz w:val="24"/>
          <w:szCs w:val="24"/>
          <w:lang w:val="da-DK"/>
        </w:rPr>
        <w:t xml:space="preserve">Validitas empiris diuji menggunakan korelasi Pearson Product Moment melalui perangkat lunak SPSS versi 26, dengan kriteria bahwa butir soal dinyatakan valid jika </w:t>
      </w:r>
      <w:r w:rsidRPr="007B788C">
        <w:rPr>
          <w:rFonts w:ascii="Book Antiqua" w:hAnsi="Book Antiqua"/>
          <w:i/>
          <w:iCs/>
          <w:sz w:val="24"/>
          <w:szCs w:val="24"/>
          <w:lang w:val="da-DK"/>
        </w:rPr>
        <w:t>r hitung</w:t>
      </w:r>
      <w:r w:rsidRPr="007B788C">
        <w:rPr>
          <w:rFonts w:ascii="Book Antiqua" w:hAnsi="Book Antiqua"/>
          <w:sz w:val="24"/>
          <w:szCs w:val="24"/>
          <w:lang w:val="da-DK"/>
        </w:rPr>
        <w:t xml:space="preserve"> ≥ </w:t>
      </w:r>
      <w:r w:rsidRPr="007B788C">
        <w:rPr>
          <w:rFonts w:ascii="Book Antiqua" w:hAnsi="Book Antiqua"/>
          <w:i/>
          <w:iCs/>
          <w:sz w:val="24"/>
          <w:szCs w:val="24"/>
          <w:lang w:val="da-DK"/>
        </w:rPr>
        <w:t>r tabel</w:t>
      </w:r>
      <w:r w:rsidRPr="007B788C">
        <w:rPr>
          <w:rFonts w:ascii="Book Antiqua" w:hAnsi="Book Antiqua"/>
          <w:sz w:val="24"/>
          <w:szCs w:val="24"/>
          <w:lang w:val="da-DK"/>
        </w:rPr>
        <w:t xml:space="preserve"> pada taraf signifikansi 5%. </w:t>
      </w:r>
      <w:sdt>
        <w:sdtPr>
          <w:rPr>
            <w:rFonts w:ascii="Book Antiqua" w:hAnsi="Book Antiqua"/>
            <w:color w:val="000000"/>
            <w:sz w:val="24"/>
            <w:szCs w:val="24"/>
          </w:rPr>
          <w:tag w:val="MENDELEY_CITATION_v3_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"/>
          <w:id w:val="-277416010"/>
          <w:placeholder>
            <w:docPart w:val="DefaultPlaceholder_-1854013440"/>
          </w:placeholder>
        </w:sdtPr>
        <w:sdtContent>
          <w:r w:rsidR="005A7AC2" w:rsidRPr="005A7AC2">
            <w:rPr>
              <w:rFonts w:ascii="Book Antiqua" w:hAnsi="Book Antiqua"/>
              <w:color w:val="000000"/>
              <w:sz w:val="24"/>
              <w:szCs w:val="24"/>
            </w:rPr>
            <w:t>(Utami, 2023)</w:t>
          </w:r>
        </w:sdtContent>
      </w:sdt>
      <w:r w:rsidR="005A7AC2">
        <w:rPr>
          <w:rFonts w:ascii="Book Antiqua" w:hAnsi="Book Antiqua"/>
          <w:color w:val="000000"/>
          <w:sz w:val="24"/>
          <w:szCs w:val="24"/>
        </w:rPr>
        <w:t xml:space="preserve"> </w:t>
      </w:r>
      <w:proofErr w:type="spellStart"/>
      <w:r w:rsidRPr="003B3B01">
        <w:rPr>
          <w:rFonts w:ascii="Book Antiqua" w:hAnsi="Book Antiqua"/>
          <w:sz w:val="24"/>
          <w:szCs w:val="24"/>
        </w:rPr>
        <w:t>Reliabilitas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diukur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menggunakan</w:t>
      </w:r>
      <w:proofErr w:type="spellEnd"/>
      <w:r w:rsidRPr="003B3B01">
        <w:rPr>
          <w:rFonts w:ascii="Book Antiqua" w:hAnsi="Book Antiqua"/>
          <w:sz w:val="24"/>
          <w:szCs w:val="24"/>
        </w:rPr>
        <w:t xml:space="preserve"> Cronbach’s Alpha, dan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analisis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menunjukkan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nilai</w:t>
      </w:r>
      <w:proofErr w:type="spellEnd"/>
      <w:r w:rsidRPr="003B3B01">
        <w:rPr>
          <w:rFonts w:ascii="Book Antiqua" w:hAnsi="Book Antiqua"/>
          <w:sz w:val="24"/>
          <w:szCs w:val="24"/>
        </w:rPr>
        <w:t xml:space="preserve"> α = 0,86 yang </w:t>
      </w:r>
      <w:proofErr w:type="spellStart"/>
      <w:r w:rsidRPr="003B3B01">
        <w:rPr>
          <w:rFonts w:ascii="Book Antiqua" w:hAnsi="Book Antiqua"/>
          <w:sz w:val="24"/>
          <w:szCs w:val="24"/>
        </w:rPr>
        <w:t>tergolong</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tinggi</w:t>
      </w:r>
      <w:proofErr w:type="spellEnd"/>
      <w:r w:rsidRPr="003B3B01">
        <w:rPr>
          <w:rFonts w:ascii="Book Antiqua" w:hAnsi="Book Antiqua"/>
          <w:sz w:val="24"/>
          <w:szCs w:val="24"/>
        </w:rPr>
        <w:t xml:space="preserve"> (≥ 0,80), </w:t>
      </w:r>
      <w:proofErr w:type="spellStart"/>
      <w:r w:rsidRPr="003B3B01">
        <w:rPr>
          <w:rFonts w:ascii="Book Antiqua" w:hAnsi="Book Antiqua"/>
          <w:sz w:val="24"/>
          <w:szCs w:val="24"/>
        </w:rPr>
        <w:t>sehingga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instrumen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dinyatakan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reliabel</w:t>
      </w:r>
      <w:proofErr w:type="spellEnd"/>
      <w:r w:rsidRPr="003B3B01">
        <w:rPr>
          <w:rFonts w:ascii="Book Antiqua" w:hAnsi="Book Antiqua"/>
          <w:sz w:val="24"/>
          <w:szCs w:val="24"/>
        </w:rPr>
        <w:t>.</w:t>
      </w:r>
    </w:p>
    <w:p w14:paraId="5A49CF8A" w14:textId="77777777" w:rsidR="005A30FF" w:rsidRPr="003B3B01" w:rsidRDefault="005A30FF" w:rsidP="005A30FF">
      <w:pPr>
        <w:ind w:firstLine="360"/>
        <w:jc w:val="both"/>
        <w:rPr>
          <w:rFonts w:ascii="Book Antiqua" w:hAnsi="Book Antiqua"/>
          <w:sz w:val="24"/>
          <w:szCs w:val="24"/>
        </w:rPr>
      </w:pPr>
      <w:proofErr w:type="spellStart"/>
      <w:r w:rsidRPr="003B3B01">
        <w:rPr>
          <w:rFonts w:ascii="Book Antiqua" w:hAnsi="Book Antiqua"/>
          <w:sz w:val="24"/>
          <w:szCs w:val="24"/>
        </w:rPr>
        <w:t>Prosedur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pengumpulan</w:t>
      </w:r>
      <w:proofErr w:type="spellEnd"/>
      <w:r w:rsidRPr="003B3B01">
        <w:rPr>
          <w:rFonts w:ascii="Book Antiqua" w:hAnsi="Book Antiqua"/>
          <w:sz w:val="24"/>
          <w:szCs w:val="24"/>
        </w:rPr>
        <w:t xml:space="preserve"> data </w:t>
      </w:r>
      <w:proofErr w:type="spellStart"/>
      <w:r w:rsidRPr="003B3B01">
        <w:rPr>
          <w:rFonts w:ascii="Book Antiqua" w:hAnsi="Book Antiqua"/>
          <w:sz w:val="24"/>
          <w:szCs w:val="24"/>
        </w:rPr>
        <w:t>dilakukan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dalam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tiga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tahap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utama</w:t>
      </w:r>
      <w:proofErr w:type="spellEnd"/>
      <w:r w:rsidRPr="003B3B01">
        <w:rPr>
          <w:rFonts w:ascii="Book Antiqua" w:hAnsi="Book Antiqua"/>
          <w:sz w:val="24"/>
          <w:szCs w:val="24"/>
        </w:rPr>
        <w:t>.</w:t>
      </w:r>
    </w:p>
    <w:p w14:paraId="5CABD86B" w14:textId="5980CAA3" w:rsidR="005A30FF" w:rsidRPr="003B3B01" w:rsidRDefault="005A30FF" w:rsidP="005A30FF">
      <w:pPr>
        <w:numPr>
          <w:ilvl w:val="0"/>
          <w:numId w:val="9"/>
        </w:numPr>
        <w:jc w:val="both"/>
        <w:rPr>
          <w:rFonts w:ascii="Book Antiqua" w:hAnsi="Book Antiqua"/>
          <w:sz w:val="24"/>
          <w:szCs w:val="24"/>
        </w:rPr>
      </w:pPr>
      <w:proofErr w:type="spellStart"/>
      <w:r w:rsidRPr="003B3B01">
        <w:rPr>
          <w:rFonts w:ascii="Book Antiqua" w:hAnsi="Book Antiqua"/>
          <w:sz w:val="24"/>
          <w:szCs w:val="24"/>
        </w:rPr>
        <w:t>Tahap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persiapan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koordinasi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pihak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sekolah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sosialisasi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kegiatan</w:t>
      </w:r>
      <w:proofErr w:type="spellEnd"/>
      <w:r w:rsidRPr="003B3B01">
        <w:rPr>
          <w:rFonts w:ascii="Book Antiqua" w:hAnsi="Book Antiqua"/>
          <w:sz w:val="24"/>
          <w:szCs w:val="24"/>
        </w:rPr>
        <w:t xml:space="preserve"> </w:t>
      </w:r>
      <w:proofErr w:type="spellStart"/>
      <w:r w:rsidR="00032DFD" w:rsidRPr="003B3B01">
        <w:rPr>
          <w:rFonts w:ascii="Book Antiqua" w:hAnsi="Book Antiqua"/>
          <w:sz w:val="24"/>
          <w:szCs w:val="24"/>
        </w:rPr>
        <w:t>kepada</w:t>
      </w:r>
      <w:proofErr w:type="spellEnd"/>
      <w:r w:rsidR="00032DFD"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serta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penyusunan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perangkat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(RPP, media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lembar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evaluasi</w:t>
      </w:r>
      <w:proofErr w:type="spellEnd"/>
      <w:r w:rsidRPr="003B3B01">
        <w:rPr>
          <w:rFonts w:ascii="Book Antiqua" w:hAnsi="Book Antiqua"/>
          <w:sz w:val="24"/>
          <w:szCs w:val="24"/>
        </w:rPr>
        <w:t>).</w:t>
      </w:r>
    </w:p>
    <w:p w14:paraId="479A614E" w14:textId="77777777" w:rsidR="005A30FF" w:rsidRPr="003B3B01" w:rsidRDefault="005A30FF" w:rsidP="005A30FF">
      <w:pPr>
        <w:numPr>
          <w:ilvl w:val="0"/>
          <w:numId w:val="9"/>
        </w:numPr>
        <w:jc w:val="both"/>
        <w:rPr>
          <w:rFonts w:ascii="Book Antiqua" w:hAnsi="Book Antiqua"/>
          <w:sz w:val="24"/>
          <w:szCs w:val="24"/>
        </w:rPr>
      </w:pPr>
      <w:proofErr w:type="spellStart"/>
      <w:r w:rsidRPr="003B3B01">
        <w:rPr>
          <w:rFonts w:ascii="Book Antiqua" w:hAnsi="Book Antiqua"/>
          <w:sz w:val="24"/>
          <w:szCs w:val="24"/>
        </w:rPr>
        <w:t>Tahap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pelaksanaan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pemberian</w:t>
      </w:r>
      <w:proofErr w:type="spellEnd"/>
      <w:r w:rsidRPr="003B3B01">
        <w:rPr>
          <w:rFonts w:ascii="Book Antiqua" w:hAnsi="Book Antiqua"/>
          <w:sz w:val="24"/>
          <w:szCs w:val="24"/>
        </w:rPr>
        <w:t xml:space="preserve"> </w:t>
      </w:r>
      <w:r w:rsidRPr="003B3B01">
        <w:rPr>
          <w:rFonts w:ascii="Book Antiqua" w:hAnsi="Book Antiqua"/>
          <w:i/>
          <w:iCs/>
          <w:sz w:val="24"/>
          <w:szCs w:val="24"/>
        </w:rPr>
        <w:t>pretest</w:t>
      </w:r>
      <w:r w:rsidRPr="003B3B01">
        <w:rPr>
          <w:rFonts w:ascii="Book Antiqua" w:hAnsi="Book Antiqua"/>
          <w:sz w:val="24"/>
          <w:szCs w:val="24"/>
        </w:rPr>
        <w:t xml:space="preserve">, </w:t>
      </w:r>
      <w:proofErr w:type="spellStart"/>
      <w:r w:rsidRPr="003B3B01">
        <w:rPr>
          <w:rFonts w:ascii="Book Antiqua" w:hAnsi="Book Antiqua"/>
          <w:sz w:val="24"/>
          <w:szCs w:val="24"/>
        </w:rPr>
        <w:t>pelaksanaan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selama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empat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pertemuan</w:t>
      </w:r>
      <w:proofErr w:type="spellEnd"/>
      <w:r w:rsidRPr="003B3B01">
        <w:rPr>
          <w:rFonts w:ascii="Book Antiqua" w:hAnsi="Book Antiqua"/>
          <w:sz w:val="24"/>
          <w:szCs w:val="24"/>
        </w:rPr>
        <w:t xml:space="preserve"> (2 × 35 </w:t>
      </w:r>
      <w:proofErr w:type="spellStart"/>
      <w:r w:rsidRPr="003B3B01">
        <w:rPr>
          <w:rFonts w:ascii="Book Antiqua" w:hAnsi="Book Antiqua"/>
          <w:sz w:val="24"/>
          <w:szCs w:val="24"/>
        </w:rPr>
        <w:t>menit</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setiap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pertemuan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dengan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di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metode</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konvensional</w:t>
      </w:r>
      <w:proofErr w:type="spellEnd"/>
      <w:r w:rsidRPr="003B3B01">
        <w:rPr>
          <w:rFonts w:ascii="Book Antiqua" w:hAnsi="Book Antiqua"/>
          <w:sz w:val="24"/>
          <w:szCs w:val="24"/>
        </w:rPr>
        <w:t xml:space="preserve"> di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kontrol</w:t>
      </w:r>
      <w:proofErr w:type="spellEnd"/>
      <w:r w:rsidRPr="003B3B01">
        <w:rPr>
          <w:rFonts w:ascii="Book Antiqua" w:hAnsi="Book Antiqua"/>
          <w:sz w:val="24"/>
          <w:szCs w:val="24"/>
        </w:rPr>
        <w:t>.</w:t>
      </w:r>
    </w:p>
    <w:p w14:paraId="490EA5E2" w14:textId="77777777" w:rsidR="00032DFD" w:rsidRPr="003B3B01" w:rsidRDefault="005A30FF" w:rsidP="005A30FF">
      <w:pPr>
        <w:numPr>
          <w:ilvl w:val="0"/>
          <w:numId w:val="9"/>
        </w:numPr>
        <w:jc w:val="both"/>
        <w:rPr>
          <w:rFonts w:ascii="Book Antiqua" w:hAnsi="Book Antiqua"/>
          <w:b/>
          <w:bCs/>
          <w:sz w:val="24"/>
          <w:szCs w:val="24"/>
        </w:rPr>
      </w:pPr>
      <w:proofErr w:type="spellStart"/>
      <w:r w:rsidRPr="003B3B01">
        <w:rPr>
          <w:rFonts w:ascii="Book Antiqua" w:hAnsi="Book Antiqua"/>
          <w:sz w:val="24"/>
          <w:szCs w:val="24"/>
        </w:rPr>
        <w:t>Tahap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evaluasi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pemberian</w:t>
      </w:r>
      <w:proofErr w:type="spellEnd"/>
      <w:r w:rsidRPr="003B3B01">
        <w:rPr>
          <w:rFonts w:ascii="Book Antiqua" w:hAnsi="Book Antiqua"/>
          <w:sz w:val="24"/>
          <w:szCs w:val="24"/>
        </w:rPr>
        <w:t xml:space="preserve"> </w:t>
      </w:r>
      <w:r w:rsidRPr="003B3B01">
        <w:rPr>
          <w:rFonts w:ascii="Book Antiqua" w:hAnsi="Book Antiqua"/>
          <w:i/>
          <w:iCs/>
          <w:sz w:val="24"/>
          <w:szCs w:val="24"/>
        </w:rPr>
        <w:t>posttest</w:t>
      </w:r>
      <w:r w:rsidRPr="003B3B01">
        <w:rPr>
          <w:rFonts w:ascii="Book Antiqua" w:hAnsi="Book Antiqua"/>
          <w:sz w:val="24"/>
          <w:szCs w:val="24"/>
        </w:rPr>
        <w:t xml:space="preserve"> dan </w:t>
      </w:r>
      <w:proofErr w:type="spellStart"/>
      <w:r w:rsidRPr="003B3B01">
        <w:rPr>
          <w:rFonts w:ascii="Book Antiqua" w:hAnsi="Book Antiqua"/>
          <w:sz w:val="24"/>
          <w:szCs w:val="24"/>
        </w:rPr>
        <w:t>pengumpulan</w:t>
      </w:r>
      <w:proofErr w:type="spellEnd"/>
      <w:r w:rsidRPr="003B3B01">
        <w:rPr>
          <w:rFonts w:ascii="Book Antiqua" w:hAnsi="Book Antiqua"/>
          <w:sz w:val="24"/>
          <w:szCs w:val="24"/>
        </w:rPr>
        <w:t xml:space="preserve"> data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dianalisis</w:t>
      </w:r>
      <w:proofErr w:type="spellEnd"/>
      <w:r w:rsidRPr="003B3B01">
        <w:rPr>
          <w:rFonts w:ascii="Book Antiqua" w:hAnsi="Book Antiqua"/>
          <w:sz w:val="24"/>
          <w:szCs w:val="24"/>
        </w:rPr>
        <w:t xml:space="preserve">. </w:t>
      </w:r>
    </w:p>
    <w:p w14:paraId="6A201D1F" w14:textId="0F263D69" w:rsidR="005A30FF" w:rsidRPr="003B3B01" w:rsidRDefault="005A30FF" w:rsidP="00032DFD">
      <w:pPr>
        <w:jc w:val="both"/>
        <w:rPr>
          <w:rFonts w:ascii="Book Antiqua" w:hAnsi="Book Antiqua"/>
          <w:b/>
          <w:bCs/>
          <w:sz w:val="24"/>
          <w:szCs w:val="24"/>
        </w:rPr>
      </w:pPr>
      <w:r w:rsidRPr="003B3B01">
        <w:rPr>
          <w:rFonts w:ascii="Book Antiqua" w:hAnsi="Book Antiqua"/>
          <w:b/>
          <w:bCs/>
          <w:sz w:val="24"/>
          <w:szCs w:val="24"/>
        </w:rPr>
        <w:t xml:space="preserve">Teknik </w:t>
      </w:r>
      <w:proofErr w:type="spellStart"/>
      <w:r w:rsidRPr="003B3B01">
        <w:rPr>
          <w:rFonts w:ascii="Book Antiqua" w:hAnsi="Book Antiqua"/>
          <w:b/>
          <w:bCs/>
          <w:sz w:val="24"/>
          <w:szCs w:val="24"/>
        </w:rPr>
        <w:t>Analisis</w:t>
      </w:r>
      <w:proofErr w:type="spellEnd"/>
      <w:r w:rsidRPr="003B3B01">
        <w:rPr>
          <w:rFonts w:ascii="Book Antiqua" w:hAnsi="Book Antiqua"/>
          <w:b/>
          <w:bCs/>
          <w:sz w:val="24"/>
          <w:szCs w:val="24"/>
        </w:rPr>
        <w:t xml:space="preserve"> Data</w:t>
      </w:r>
    </w:p>
    <w:p w14:paraId="36507207" w14:textId="25A8E072" w:rsidR="005A30FF" w:rsidRPr="003B3B01" w:rsidRDefault="005A30FF" w:rsidP="005A30FF">
      <w:pPr>
        <w:ind w:firstLine="720"/>
        <w:jc w:val="both"/>
        <w:rPr>
          <w:rFonts w:ascii="Book Antiqua" w:hAnsi="Book Antiqua"/>
          <w:b/>
          <w:bCs/>
          <w:sz w:val="24"/>
          <w:szCs w:val="24"/>
        </w:rPr>
      </w:pPr>
      <w:r w:rsidRPr="007B788C">
        <w:rPr>
          <w:rFonts w:ascii="Book Antiqua" w:hAnsi="Book Antiqua"/>
          <w:sz w:val="24"/>
          <w:szCs w:val="24"/>
          <w:lang w:val="da-DK"/>
        </w:rPr>
        <w:t>Analisis data dilakukan menggunakan statistik inferensial dengan bantuan SPSS versi 26. Langkah pertama adalah melakukan uji prasyarat analisis, meliputi uji normalitas (menggunakan uji Shapiro–Wilk) dan uji homogenitas varians (menggunakan Levene’s Test). Apabila data berdistribusi normal dan homogen, maka dilanjutkan dengan uji-t independen (Independent Sample t-Test) untuk mengetahui perbedaan hasil belajar antara kelompok eksperimen dan kelompok kontrol.</w:t>
      </w:r>
      <w:r w:rsidR="00032DFD" w:rsidRPr="007B788C">
        <w:rPr>
          <w:rFonts w:ascii="Book Antiqua" w:hAnsi="Book Antiqua"/>
          <w:sz w:val="24"/>
          <w:szCs w:val="24"/>
          <w:lang w:val="da-DK"/>
        </w:rPr>
        <w:t xml:space="preserve"> </w:t>
      </w:r>
      <w:sdt>
        <w:sdtPr>
          <w:rPr>
            <w:rFonts w:ascii="Book Antiqua" w:hAnsi="Book Antiqua"/>
            <w:color w:val="000000"/>
            <w:sz w:val="24"/>
            <w:szCs w:val="24"/>
          </w:rPr>
          <w:tag w:val="MENDELEY_CITATION_v3_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"/>
          <w:id w:val="1850207940"/>
          <w:placeholder>
            <w:docPart w:val="DefaultPlaceholder_-1854013440"/>
          </w:placeholder>
        </w:sdtPr>
        <w:sdtContent>
          <w:r w:rsidR="005A7AC2" w:rsidRPr="005A7AC2">
            <w:rPr>
              <w:rFonts w:ascii="Book Antiqua" w:hAnsi="Book Antiqua"/>
              <w:color w:val="000000"/>
              <w:sz w:val="24"/>
              <w:szCs w:val="24"/>
            </w:rPr>
            <w:t>(Muhson, 2006)</w:t>
          </w:r>
        </w:sdtContent>
      </w:sdt>
    </w:p>
    <w:p w14:paraId="6DA9E8A9" w14:textId="7B097EBF" w:rsidR="005A30FF" w:rsidRPr="003B3B01" w:rsidRDefault="005A30FF" w:rsidP="005A30FF">
      <w:pPr>
        <w:ind w:firstLine="720"/>
        <w:jc w:val="both"/>
        <w:rPr>
          <w:rFonts w:ascii="Book Antiqua" w:hAnsi="Book Antiqua"/>
          <w:b/>
          <w:bCs/>
          <w:sz w:val="24"/>
          <w:szCs w:val="24"/>
        </w:rPr>
      </w:pPr>
      <w:proofErr w:type="spellStart"/>
      <w:r w:rsidRPr="003B3B01">
        <w:rPr>
          <w:rFonts w:ascii="Book Antiqua" w:hAnsi="Book Antiqua"/>
          <w:sz w:val="24"/>
          <w:szCs w:val="24"/>
        </w:rPr>
        <w:t>Selanjutnya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dilakukan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analisis</w:t>
      </w:r>
      <w:proofErr w:type="spellEnd"/>
      <w:r w:rsidRPr="003B3B01">
        <w:rPr>
          <w:rFonts w:ascii="Book Antiqua" w:hAnsi="Book Antiqua"/>
          <w:sz w:val="24"/>
          <w:szCs w:val="24"/>
        </w:rPr>
        <w:t xml:space="preserve"> N-Gain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mengukur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peningkatan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Rumus</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digunakan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adalah</w:t>
      </w:r>
      <w:proofErr w:type="spellEnd"/>
      <w:r w:rsidRPr="003B3B01">
        <w:rPr>
          <w:rFonts w:ascii="Book Antiqua" w:hAnsi="Book Antiqua"/>
          <w:sz w:val="24"/>
          <w:szCs w:val="24"/>
        </w:rPr>
        <w:t>:</w:t>
      </w:r>
    </w:p>
    <w:p w14:paraId="2A4F839F" w14:textId="77777777" w:rsidR="005A30FF" w:rsidRPr="003B3B01" w:rsidRDefault="005A30FF" w:rsidP="005A30FF">
      <w:pPr>
        <w:pStyle w:val="ListParagraph"/>
        <w:spacing w:line="360" w:lineRule="auto"/>
        <w:jc w:val="center"/>
        <w:rPr>
          <w:rFonts w:ascii="Book Antiqua" w:eastAsiaTheme="minorEastAsia" w:hAnsi="Book Antiqua"/>
          <w:iCs/>
        </w:rPr>
      </w:pPr>
      <m:oMathPara>
        <m:oMathParaPr>
          <m:jc m:val="center"/>
        </m:oMathParaPr>
        <m:oMath>
          <m:r>
            <m:rPr>
              <m:sty m:val="p"/>
            </m:rPr>
            <w:rPr>
              <w:rFonts w:ascii="Cambria Math" w:eastAsiaTheme="minorEastAsia" w:hAnsi="Cambria Math"/>
            </w:rPr>
            <m:t>N-Gain=</m:t>
          </m:r>
          <m:f>
            <m:fPr>
              <m:ctrlPr>
                <w:rPr>
                  <w:rFonts w:ascii="Cambria Math" w:hAnsi="Cambria Math"/>
                  <w:iCs/>
                </w:rPr>
              </m:ctrlPr>
            </m:fPr>
            <m:num>
              <m:r>
                <m:rPr>
                  <m:sty m:val="p"/>
                </m:rPr>
                <w:rPr>
                  <w:rFonts w:ascii="Cambria Math" w:hAnsi="Cambria Math"/>
                </w:rPr>
                <m:t>Skor Posttes - Skor Pretest</m:t>
              </m:r>
            </m:num>
            <m:den>
              <m:r>
                <m:rPr>
                  <m:sty m:val="p"/>
                </m:rPr>
                <w:rPr>
                  <w:rFonts w:ascii="Cambria Math" w:hAnsi="Cambria Math"/>
                </w:rPr>
                <m:t>Skor Maksimal - Skor Pretest</m:t>
              </m:r>
            </m:den>
          </m:f>
        </m:oMath>
      </m:oMathPara>
    </w:p>
    <w:p w14:paraId="477937B7" w14:textId="5E78EF8C" w:rsidR="005A30FF" w:rsidRPr="003B3B01" w:rsidRDefault="005A30FF" w:rsidP="005A30FF">
      <w:pPr>
        <w:ind w:firstLine="720"/>
        <w:jc w:val="both"/>
        <w:rPr>
          <w:rFonts w:ascii="Book Antiqua" w:hAnsi="Book Antiqua"/>
          <w:sz w:val="24"/>
          <w:szCs w:val="24"/>
        </w:rPr>
      </w:pPr>
      <w:r w:rsidRPr="007B788C">
        <w:rPr>
          <w:rFonts w:ascii="Book Antiqua" w:hAnsi="Book Antiqua"/>
          <w:sz w:val="24"/>
          <w:szCs w:val="24"/>
          <w:lang w:val="da-DK"/>
        </w:rPr>
        <w:t xml:space="preserve">Kriteria peningkatan hasil belajar dikategorikan menurut </w:t>
      </w:r>
      <w:sdt>
        <w:sdtPr>
          <w:rPr>
            <w:rFonts w:ascii="Book Antiqua" w:hAnsi="Book Antiqua"/>
            <w:color w:val="000000"/>
            <w:sz w:val="24"/>
            <w:szCs w:val="24"/>
          </w:rPr>
          <w:tag w:val="MENDELEY_CITATION_v3_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"/>
          <w:id w:val="-1889330422"/>
          <w:placeholder>
            <w:docPart w:val="DefaultPlaceholder_-1854013440"/>
          </w:placeholder>
        </w:sdtPr>
        <w:sdtContent>
          <w:r w:rsidR="0089760C" w:rsidRPr="007B788C">
            <w:rPr>
              <w:rFonts w:ascii="Book Antiqua" w:hAnsi="Book Antiqua"/>
              <w:color w:val="000000"/>
              <w:sz w:val="24"/>
              <w:szCs w:val="24"/>
              <w:lang w:val="da-DK"/>
            </w:rPr>
            <w:t>Sukarelawan et al., (2024)</w:t>
          </w:r>
        </w:sdtContent>
      </w:sdt>
      <w:r w:rsidRPr="007B788C">
        <w:rPr>
          <w:rFonts w:ascii="Book Antiqua" w:hAnsi="Book Antiqua"/>
          <w:sz w:val="24"/>
          <w:szCs w:val="24"/>
          <w:lang w:val="da-DK"/>
        </w:rPr>
        <w:t xml:space="preserve">: tinggi (&gt;0,7), sedang (0,3–0,7), dan rendah (&lt;0,3). Selain itu, dilakukan analisis effect size (Cohen’s d) untuk mengetahui kekuatan pengaruh media </w:t>
      </w:r>
      <w:r w:rsidRPr="007B788C">
        <w:rPr>
          <w:rFonts w:ascii="Book Antiqua" w:hAnsi="Book Antiqua"/>
          <w:sz w:val="24"/>
          <w:szCs w:val="24"/>
          <w:lang w:val="da-DK"/>
        </w:rPr>
        <w:lastRenderedPageBreak/>
        <w:t>Wordwall terhadap hasil belajar, dengan kriteria interpretasi: kecil (0,2 ≤ d &lt; 0,5), sedang (0,5 ≤ d &lt; 0,8), dan besar (d ≥ 0,8).</w:t>
      </w:r>
      <w:r w:rsidR="0089760C" w:rsidRPr="007B788C">
        <w:rPr>
          <w:rFonts w:ascii="Book Antiqua" w:hAnsi="Book Antiqua"/>
          <w:sz w:val="24"/>
          <w:szCs w:val="24"/>
          <w:lang w:val="da-DK"/>
        </w:rPr>
        <w:t xml:space="preserve"> </w:t>
      </w:r>
      <w:sdt>
        <w:sdtPr>
          <w:rPr>
            <w:rFonts w:ascii="Book Antiqua" w:hAnsi="Book Antiqua"/>
            <w:color w:val="000000"/>
            <w:sz w:val="24"/>
            <w:szCs w:val="24"/>
          </w:rPr>
          <w:tag w:val="MENDELEY_CITATION_v3_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"/>
          <w:id w:val="1275441315"/>
          <w:placeholder>
            <w:docPart w:val="DefaultPlaceholder_-1854013440"/>
          </w:placeholder>
        </w:sdtPr>
        <w:sdtContent>
          <w:r w:rsidR="0089760C" w:rsidRPr="0089760C">
            <w:rPr>
              <w:rFonts w:ascii="Book Antiqua" w:hAnsi="Book Antiqua"/>
              <w:color w:val="000000"/>
              <w:sz w:val="24"/>
              <w:szCs w:val="24"/>
            </w:rPr>
            <w:t>(</w:t>
          </w:r>
          <w:proofErr w:type="spellStart"/>
          <w:r w:rsidR="0089760C" w:rsidRPr="0089760C">
            <w:rPr>
              <w:rFonts w:ascii="Book Antiqua" w:hAnsi="Book Antiqua"/>
              <w:color w:val="000000"/>
              <w:sz w:val="24"/>
              <w:szCs w:val="24"/>
            </w:rPr>
            <w:t>Sugiyono</w:t>
          </w:r>
          <w:proofErr w:type="spellEnd"/>
          <w:r w:rsidR="0089760C" w:rsidRPr="0089760C">
            <w:rPr>
              <w:rFonts w:ascii="Book Antiqua" w:hAnsi="Book Antiqua"/>
              <w:color w:val="000000"/>
              <w:sz w:val="24"/>
              <w:szCs w:val="24"/>
            </w:rPr>
            <w:t>, 2023)</w:t>
          </w:r>
        </w:sdtContent>
      </w:sdt>
    </w:p>
    <w:p w14:paraId="21A07679" w14:textId="77777777" w:rsidR="005A30FF" w:rsidRPr="003B3B01" w:rsidRDefault="005A30FF" w:rsidP="005A30FF">
      <w:pPr>
        <w:ind w:firstLine="720"/>
        <w:jc w:val="both"/>
        <w:rPr>
          <w:rFonts w:ascii="Book Antiqua" w:hAnsi="Book Antiqua"/>
          <w:sz w:val="24"/>
          <w:szCs w:val="24"/>
        </w:rPr>
      </w:pPr>
    </w:p>
    <w:p w14:paraId="6516C653" w14:textId="77777777" w:rsidR="00412D32" w:rsidRPr="003B3B01" w:rsidRDefault="00412D32" w:rsidP="00412D32">
      <w:pPr>
        <w:rPr>
          <w:rFonts w:ascii="Book Antiqua" w:hAnsi="Book Antiqua"/>
          <w:b/>
          <w:sz w:val="24"/>
          <w:szCs w:val="24"/>
          <w:lang w:val="id-ID"/>
        </w:rPr>
      </w:pPr>
      <w:r w:rsidRPr="003B3B01">
        <w:rPr>
          <w:rFonts w:ascii="Book Antiqua" w:hAnsi="Book Antiqua"/>
          <w:b/>
          <w:sz w:val="24"/>
          <w:szCs w:val="24"/>
          <w:lang w:val="id-ID"/>
        </w:rPr>
        <w:t>HASIL DAN PEMBAHASAN</w:t>
      </w:r>
    </w:p>
    <w:p w14:paraId="39C941B9" w14:textId="2F2048DD" w:rsidR="005A30FF" w:rsidRPr="003B3B01" w:rsidRDefault="00BF577A" w:rsidP="00412D32">
      <w:pPr>
        <w:rPr>
          <w:rFonts w:ascii="Book Antiqua" w:hAnsi="Book Antiqua"/>
          <w:b/>
          <w:sz w:val="24"/>
          <w:szCs w:val="24"/>
          <w:lang w:val="id-ID"/>
        </w:rPr>
      </w:pPr>
      <w:r w:rsidRPr="003B3B01">
        <w:rPr>
          <w:rFonts w:ascii="Book Antiqua" w:hAnsi="Book Antiqua"/>
          <w:b/>
          <w:sz w:val="24"/>
          <w:szCs w:val="24"/>
          <w:lang w:val="id-ID"/>
        </w:rPr>
        <w:t>HASIL</w:t>
      </w:r>
    </w:p>
    <w:p w14:paraId="07CD147A" w14:textId="5D7B1809" w:rsidR="005A30FF" w:rsidRPr="003B3B01" w:rsidRDefault="005A30FF" w:rsidP="005A30FF">
      <w:pPr>
        <w:ind w:firstLine="720"/>
        <w:jc w:val="both"/>
        <w:rPr>
          <w:rFonts w:ascii="Book Antiqua" w:hAnsi="Book Antiqua"/>
          <w:sz w:val="24"/>
          <w:szCs w:val="24"/>
        </w:rPr>
      </w:pP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bertujuan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untuk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menganalisis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pengaruh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penggunaan</w:t>
      </w:r>
      <w:proofErr w:type="spellEnd"/>
      <w:r w:rsidRPr="003B3B01">
        <w:rPr>
          <w:rFonts w:ascii="Book Antiqua" w:hAnsi="Book Antiqua"/>
          <w:sz w:val="24"/>
          <w:szCs w:val="24"/>
        </w:rPr>
        <w:t xml:space="preserve"> media </w:t>
      </w:r>
      <w:proofErr w:type="spellStart"/>
      <w:r w:rsidRPr="003B3B01">
        <w:rPr>
          <w:rFonts w:ascii="Book Antiqua" w:hAnsi="Book Antiqua"/>
          <w:sz w:val="24"/>
          <w:szCs w:val="24"/>
        </w:rPr>
        <w:t>pembelajaran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interaktif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terhadap</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Matematika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siswa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r w:rsidR="00EB2271">
        <w:rPr>
          <w:rFonts w:ascii="Book Antiqua" w:hAnsi="Book Antiqua"/>
          <w:sz w:val="24"/>
          <w:szCs w:val="24"/>
        </w:rPr>
        <w:t>V</w:t>
      </w:r>
      <w:r w:rsidRPr="003B3B01">
        <w:rPr>
          <w:rFonts w:ascii="Book Antiqua" w:hAnsi="Book Antiqua"/>
          <w:sz w:val="24"/>
          <w:szCs w:val="24"/>
        </w:rPr>
        <w:t xml:space="preserve"> SD IT Al-</w:t>
      </w:r>
      <w:proofErr w:type="spellStart"/>
      <w:r w:rsidRPr="003B3B01">
        <w:rPr>
          <w:rFonts w:ascii="Book Antiqua" w:hAnsi="Book Antiqua"/>
          <w:sz w:val="24"/>
          <w:szCs w:val="24"/>
        </w:rPr>
        <w:t>Istiqomah</w:t>
      </w:r>
      <w:proofErr w:type="spellEnd"/>
      <w:r w:rsidRPr="003B3B01">
        <w:rPr>
          <w:rFonts w:ascii="Book Antiqua" w:hAnsi="Book Antiqua"/>
          <w:sz w:val="24"/>
          <w:szCs w:val="24"/>
        </w:rPr>
        <w:t xml:space="preserve">. Data </w:t>
      </w:r>
      <w:proofErr w:type="spellStart"/>
      <w:r w:rsidRPr="003B3B01">
        <w:rPr>
          <w:rFonts w:ascii="Book Antiqua" w:hAnsi="Book Antiqua"/>
          <w:sz w:val="24"/>
          <w:szCs w:val="24"/>
        </w:rPr>
        <w:t>penelitian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diperoleh</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melalui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tes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hasil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belajar</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berupa</w:t>
      </w:r>
      <w:proofErr w:type="spellEnd"/>
      <w:r w:rsidRPr="003B3B01">
        <w:rPr>
          <w:rFonts w:ascii="Book Antiqua" w:hAnsi="Book Antiqua"/>
          <w:sz w:val="24"/>
          <w:szCs w:val="24"/>
        </w:rPr>
        <w:t xml:space="preserve"> </w:t>
      </w:r>
      <w:r w:rsidRPr="003B3B01">
        <w:rPr>
          <w:rFonts w:ascii="Book Antiqua" w:hAnsi="Book Antiqua"/>
          <w:i/>
          <w:iCs/>
          <w:sz w:val="24"/>
          <w:szCs w:val="24"/>
        </w:rPr>
        <w:t>pretest</w:t>
      </w:r>
      <w:r w:rsidRPr="003B3B01">
        <w:rPr>
          <w:rFonts w:ascii="Book Antiqua" w:hAnsi="Book Antiqua"/>
          <w:sz w:val="24"/>
          <w:szCs w:val="24"/>
        </w:rPr>
        <w:t xml:space="preserve"> dan </w:t>
      </w:r>
      <w:r w:rsidRPr="003B3B01">
        <w:rPr>
          <w:rFonts w:ascii="Book Antiqua" w:hAnsi="Book Antiqua"/>
          <w:i/>
          <w:iCs/>
          <w:sz w:val="24"/>
          <w:szCs w:val="24"/>
        </w:rPr>
        <w:t>posttest</w:t>
      </w:r>
      <w:r w:rsidRPr="003B3B01">
        <w:rPr>
          <w:rFonts w:ascii="Book Antiqua" w:hAnsi="Book Antiqua"/>
          <w:sz w:val="24"/>
          <w:szCs w:val="24"/>
        </w:rPr>
        <w:t xml:space="preserve"> yang </w:t>
      </w:r>
      <w:proofErr w:type="spellStart"/>
      <w:r w:rsidRPr="003B3B01">
        <w:rPr>
          <w:rFonts w:ascii="Book Antiqua" w:hAnsi="Book Antiqua"/>
          <w:sz w:val="24"/>
          <w:szCs w:val="24"/>
        </w:rPr>
        <w:t>diberikan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kepada</w:t>
      </w:r>
      <w:proofErr w:type="spellEnd"/>
      <w:r w:rsidRPr="003B3B01">
        <w:rPr>
          <w:rFonts w:ascii="Book Antiqua" w:hAnsi="Book Antiqua"/>
          <w:sz w:val="24"/>
          <w:szCs w:val="24"/>
        </w:rPr>
        <w:t xml:space="preserve"> dua </w:t>
      </w:r>
      <w:proofErr w:type="spellStart"/>
      <w:r w:rsidRPr="003B3B01">
        <w:rPr>
          <w:rFonts w:ascii="Book Antiqua" w:hAnsi="Book Antiqua"/>
          <w:sz w:val="24"/>
          <w:szCs w:val="24"/>
        </w:rPr>
        <w:t>kelompok</w:t>
      </w:r>
      <w:proofErr w:type="spellEnd"/>
      <w:r w:rsidR="00032DFD" w:rsidRPr="003B3B01">
        <w:rPr>
          <w:rFonts w:ascii="Book Antiqua" w:hAnsi="Book Antiqua"/>
          <w:sz w:val="24"/>
          <w:szCs w:val="24"/>
        </w:rPr>
        <w:t xml:space="preserve"> </w:t>
      </w:r>
      <w:proofErr w:type="spellStart"/>
      <w:r w:rsidR="00032DFD" w:rsidRPr="003B3B01">
        <w:rPr>
          <w:rFonts w:ascii="Book Antiqua" w:hAnsi="Book Antiqua"/>
          <w:sz w:val="24"/>
          <w:szCs w:val="24"/>
        </w:rPr>
        <w:t>yaitu</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Wordwall</w:t>
      </w:r>
      <w:proofErr w:type="spellEnd"/>
      <w:r w:rsidRPr="003B3B01">
        <w:rPr>
          <w:rFonts w:ascii="Book Antiqua" w:hAnsi="Book Antiqua"/>
          <w:sz w:val="24"/>
          <w:szCs w:val="24"/>
        </w:rPr>
        <w:t xml:space="preserve">) dan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kontrol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menggunakan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metode</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konvensional</w:t>
      </w:r>
      <w:proofErr w:type="spellEnd"/>
      <w:r w:rsidRPr="003B3B01">
        <w:rPr>
          <w:rFonts w:ascii="Book Antiqua" w:hAnsi="Book Antiqua"/>
          <w:sz w:val="24"/>
          <w:szCs w:val="24"/>
        </w:rPr>
        <w:t>).</w:t>
      </w:r>
    </w:p>
    <w:p w14:paraId="619737B4" w14:textId="77777777" w:rsidR="005A30FF" w:rsidRPr="007B788C" w:rsidRDefault="005A30FF" w:rsidP="00971140">
      <w:pPr>
        <w:ind w:firstLine="720"/>
        <w:jc w:val="both"/>
        <w:rPr>
          <w:rFonts w:ascii="Book Antiqua" w:hAnsi="Book Antiqua"/>
          <w:sz w:val="24"/>
          <w:szCs w:val="24"/>
          <w:lang w:val="da-DK"/>
        </w:rPr>
      </w:pPr>
      <w:r w:rsidRPr="003B3B01">
        <w:rPr>
          <w:rFonts w:ascii="Book Antiqua" w:hAnsi="Book Antiqua"/>
          <w:sz w:val="24"/>
          <w:szCs w:val="24"/>
        </w:rPr>
        <w:t xml:space="preserve">Hasil </w:t>
      </w:r>
      <w:proofErr w:type="spellStart"/>
      <w:r w:rsidRPr="003B3B01">
        <w:rPr>
          <w:rFonts w:ascii="Book Antiqua" w:hAnsi="Book Antiqua"/>
          <w:sz w:val="24"/>
          <w:szCs w:val="24"/>
        </w:rPr>
        <w:t>analisis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deskriptif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menunjukkan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rata-rata </w:t>
      </w:r>
      <w:proofErr w:type="spellStart"/>
      <w:r w:rsidRPr="003B3B01">
        <w:rPr>
          <w:rFonts w:ascii="Book Antiqua" w:hAnsi="Book Antiqua"/>
          <w:sz w:val="24"/>
          <w:szCs w:val="24"/>
        </w:rPr>
        <w:t>nilai</w:t>
      </w:r>
      <w:proofErr w:type="spellEnd"/>
      <w:r w:rsidRPr="003B3B01">
        <w:rPr>
          <w:rFonts w:ascii="Book Antiqua" w:hAnsi="Book Antiqua"/>
          <w:sz w:val="24"/>
          <w:szCs w:val="24"/>
        </w:rPr>
        <w:t xml:space="preserve"> pretest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eksperimen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sebesar</w:t>
      </w:r>
      <w:proofErr w:type="spellEnd"/>
      <w:r w:rsidRPr="003B3B01">
        <w:rPr>
          <w:rFonts w:ascii="Book Antiqua" w:hAnsi="Book Antiqua"/>
          <w:sz w:val="24"/>
          <w:szCs w:val="24"/>
        </w:rPr>
        <w:t xml:space="preserve"> 53,26 dan </w:t>
      </w:r>
      <w:proofErr w:type="spellStart"/>
      <w:r w:rsidRPr="003B3B01">
        <w:rPr>
          <w:rFonts w:ascii="Book Antiqua" w:hAnsi="Book Antiqua"/>
          <w:sz w:val="24"/>
          <w:szCs w:val="24"/>
        </w:rPr>
        <w:t>kelas</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kontrol</w:t>
      </w:r>
      <w:proofErr w:type="spellEnd"/>
      <w:r w:rsidRPr="003B3B01">
        <w:rPr>
          <w:rFonts w:ascii="Book Antiqua" w:hAnsi="Book Antiqua"/>
          <w:sz w:val="24"/>
          <w:szCs w:val="24"/>
        </w:rPr>
        <w:t xml:space="preserve"> 52,46. </w:t>
      </w:r>
      <w:proofErr w:type="spellStart"/>
      <w:r w:rsidRPr="003B3B01">
        <w:rPr>
          <w:rFonts w:ascii="Book Antiqua" w:hAnsi="Book Antiqua"/>
          <w:sz w:val="24"/>
          <w:szCs w:val="24"/>
        </w:rPr>
        <w:t>Perbedaan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nilai</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awal</w:t>
      </w:r>
      <w:proofErr w:type="spellEnd"/>
      <w:r w:rsidRPr="003B3B01">
        <w:rPr>
          <w:rFonts w:ascii="Book Antiqua" w:hAnsi="Book Antiqua"/>
          <w:sz w:val="24"/>
          <w:szCs w:val="24"/>
        </w:rPr>
        <w:t xml:space="preserve"> yang </w:t>
      </w:r>
      <w:proofErr w:type="spellStart"/>
      <w:r w:rsidRPr="003B3B01">
        <w:rPr>
          <w:rFonts w:ascii="Book Antiqua" w:hAnsi="Book Antiqua"/>
          <w:sz w:val="24"/>
          <w:szCs w:val="24"/>
        </w:rPr>
        <w:t>kecil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mengindikasikan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bahwa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kemampuan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awal</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kedua</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kelompok</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relatif</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seimbang</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sebelum</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perlakuan</w:t>
      </w:r>
      <w:proofErr w:type="spellEnd"/>
      <w:r w:rsidRPr="003B3B01">
        <w:rPr>
          <w:rFonts w:ascii="Book Antiqua" w:hAnsi="Book Antiqua"/>
          <w:sz w:val="24"/>
          <w:szCs w:val="24"/>
        </w:rPr>
        <w:t xml:space="preserve"> </w:t>
      </w:r>
      <w:proofErr w:type="spellStart"/>
      <w:r w:rsidRPr="003B3B01">
        <w:rPr>
          <w:rFonts w:ascii="Book Antiqua" w:hAnsi="Book Antiqua"/>
          <w:sz w:val="24"/>
          <w:szCs w:val="24"/>
        </w:rPr>
        <w:t>diberikan</w:t>
      </w:r>
      <w:proofErr w:type="spellEnd"/>
      <w:r w:rsidRPr="003B3B01">
        <w:rPr>
          <w:rFonts w:ascii="Book Antiqua" w:hAnsi="Book Antiqua"/>
          <w:sz w:val="24"/>
          <w:szCs w:val="24"/>
        </w:rPr>
        <w:t xml:space="preserve">. </w:t>
      </w:r>
      <w:r w:rsidRPr="007B788C">
        <w:rPr>
          <w:rFonts w:ascii="Book Antiqua" w:hAnsi="Book Antiqua"/>
          <w:sz w:val="24"/>
          <w:szCs w:val="24"/>
          <w:lang w:val="da-DK"/>
        </w:rPr>
        <w:t>Setelah proses pembelajaran berlangsung, nilai posttest menunjukkan peningkatan yang signifikan. Kelas eksperimen mencapai rata-rata 75,87, sedangkan kelas kontrol hanya 62,71. Dengan demikian, terdapat selisih peningkatan hasil belajar sebesar 13,16 poin yang menunjukkan efek positif penggunaan media Wordwall.</w:t>
      </w:r>
    </w:p>
    <w:p w14:paraId="73A4BA88" w14:textId="7CB08C76" w:rsidR="00412D32" w:rsidRPr="003B3B01" w:rsidRDefault="00412D32" w:rsidP="005A30FF">
      <w:pPr>
        <w:pStyle w:val="Judultabel"/>
        <w:numPr>
          <w:ilvl w:val="0"/>
          <w:numId w:val="0"/>
        </w:numPr>
        <w:spacing w:before="0" w:after="0"/>
        <w:ind w:right="0"/>
        <w:jc w:val="center"/>
        <w:rPr>
          <w:rFonts w:ascii="Book Antiqua" w:hAnsi="Book Antiqua" w:cstheme="majorBidi"/>
          <w:b/>
          <w:sz w:val="24"/>
          <w:szCs w:val="24"/>
        </w:rPr>
      </w:pPr>
      <w:r w:rsidRPr="003B3B01">
        <w:rPr>
          <w:rFonts w:ascii="Book Antiqua" w:hAnsi="Book Antiqua" w:cstheme="majorBidi"/>
          <w:b/>
          <w:sz w:val="24"/>
          <w:szCs w:val="24"/>
        </w:rPr>
        <w:t xml:space="preserve">Tabel 1. </w:t>
      </w:r>
      <w:proofErr w:type="spellStart"/>
      <w:r w:rsidR="00971140" w:rsidRPr="003B3B01">
        <w:rPr>
          <w:rFonts w:ascii="Book Antiqua" w:hAnsi="Book Antiqua" w:cstheme="majorBidi"/>
          <w:bCs/>
          <w:sz w:val="24"/>
          <w:szCs w:val="24"/>
        </w:rPr>
        <w:t>Perbandingan</w:t>
      </w:r>
      <w:proofErr w:type="spellEnd"/>
      <w:r w:rsidR="00971140" w:rsidRPr="003B3B01">
        <w:rPr>
          <w:rFonts w:ascii="Book Antiqua" w:hAnsi="Book Antiqua" w:cstheme="majorBidi"/>
          <w:bCs/>
          <w:sz w:val="24"/>
          <w:szCs w:val="24"/>
        </w:rPr>
        <w:t xml:space="preserve"> Hasil </w:t>
      </w:r>
      <w:proofErr w:type="spellStart"/>
      <w:r w:rsidR="00971140" w:rsidRPr="003B3B01">
        <w:rPr>
          <w:rFonts w:ascii="Book Antiqua" w:hAnsi="Book Antiqua" w:cstheme="majorBidi"/>
          <w:bCs/>
          <w:sz w:val="24"/>
          <w:szCs w:val="24"/>
        </w:rPr>
        <w:t>Belajar</w:t>
      </w:r>
      <w:proofErr w:type="spellEnd"/>
      <w:r w:rsidR="00971140" w:rsidRPr="003B3B01">
        <w:rPr>
          <w:rFonts w:ascii="Book Antiqua" w:hAnsi="Book Antiqua" w:cstheme="majorBidi"/>
          <w:bCs/>
          <w:sz w:val="24"/>
          <w:szCs w:val="24"/>
        </w:rPr>
        <w:t xml:space="preserve"> </w:t>
      </w:r>
      <w:proofErr w:type="spellStart"/>
      <w:r w:rsidR="00971140" w:rsidRPr="003B3B01">
        <w:rPr>
          <w:rFonts w:ascii="Book Antiqua" w:hAnsi="Book Antiqua" w:cstheme="majorBidi"/>
          <w:bCs/>
          <w:sz w:val="24"/>
          <w:szCs w:val="24"/>
        </w:rPr>
        <w:t>Kelas</w:t>
      </w:r>
      <w:proofErr w:type="spellEnd"/>
      <w:r w:rsidR="00971140" w:rsidRPr="003B3B01">
        <w:rPr>
          <w:rFonts w:ascii="Book Antiqua" w:hAnsi="Book Antiqua" w:cstheme="majorBidi"/>
          <w:bCs/>
          <w:sz w:val="24"/>
          <w:szCs w:val="24"/>
        </w:rPr>
        <w:t xml:space="preserve"> </w:t>
      </w:r>
      <w:proofErr w:type="spellStart"/>
      <w:r w:rsidR="00971140" w:rsidRPr="003B3B01">
        <w:rPr>
          <w:rFonts w:ascii="Book Antiqua" w:hAnsi="Book Antiqua" w:cstheme="majorBidi"/>
          <w:bCs/>
          <w:sz w:val="24"/>
          <w:szCs w:val="24"/>
        </w:rPr>
        <w:t>Eksperimen</w:t>
      </w:r>
      <w:proofErr w:type="spellEnd"/>
      <w:r w:rsidR="00971140" w:rsidRPr="003B3B01">
        <w:rPr>
          <w:rFonts w:ascii="Book Antiqua" w:hAnsi="Book Antiqua" w:cstheme="majorBidi"/>
          <w:bCs/>
          <w:sz w:val="24"/>
          <w:szCs w:val="24"/>
        </w:rPr>
        <w:t xml:space="preserve"> dan </w:t>
      </w:r>
      <w:proofErr w:type="spellStart"/>
      <w:r w:rsidR="00971140" w:rsidRPr="003B3B01">
        <w:rPr>
          <w:rFonts w:ascii="Book Antiqua" w:hAnsi="Book Antiqua" w:cstheme="majorBidi"/>
          <w:bCs/>
          <w:sz w:val="24"/>
          <w:szCs w:val="24"/>
        </w:rPr>
        <w:t>Kelas</w:t>
      </w:r>
      <w:proofErr w:type="spellEnd"/>
      <w:r w:rsidR="00971140" w:rsidRPr="003B3B01">
        <w:rPr>
          <w:rFonts w:ascii="Book Antiqua" w:hAnsi="Book Antiqua" w:cstheme="majorBidi"/>
          <w:bCs/>
          <w:sz w:val="24"/>
          <w:szCs w:val="24"/>
        </w:rPr>
        <w:t xml:space="preserve"> </w:t>
      </w:r>
      <w:proofErr w:type="spellStart"/>
      <w:r w:rsidR="00971140" w:rsidRPr="003B3B01">
        <w:rPr>
          <w:rFonts w:ascii="Book Antiqua" w:hAnsi="Book Antiqua" w:cstheme="majorBidi"/>
          <w:bCs/>
          <w:sz w:val="24"/>
          <w:szCs w:val="24"/>
        </w:rPr>
        <w:t>Kontrol</w:t>
      </w:r>
      <w:proofErr w:type="spellEnd"/>
    </w:p>
    <w:p w14:paraId="1194F4BC" w14:textId="77777777" w:rsidR="00412D32" w:rsidRPr="003B3B01" w:rsidRDefault="00412D32" w:rsidP="005A30FF">
      <w:pPr>
        <w:pStyle w:val="Judultabel"/>
        <w:numPr>
          <w:ilvl w:val="0"/>
          <w:numId w:val="0"/>
        </w:numPr>
        <w:spacing w:before="0" w:after="0"/>
        <w:ind w:right="0" w:firstLine="720"/>
        <w:jc w:val="center"/>
        <w:rPr>
          <w:rFonts w:ascii="Book Antiqua" w:hAnsi="Book Antiqua" w:cstheme="majorBidi"/>
          <w:b/>
          <w:sz w:val="10"/>
          <w:szCs w:val="10"/>
        </w:rPr>
      </w:pPr>
    </w:p>
    <w:tbl>
      <w:tblPr>
        <w:tblW w:w="7229" w:type="dxa"/>
        <w:tblInd w:w="72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701"/>
        <w:gridCol w:w="1559"/>
        <w:gridCol w:w="1417"/>
        <w:gridCol w:w="1219"/>
        <w:gridCol w:w="1333"/>
      </w:tblGrid>
      <w:tr w:rsidR="005A30FF" w:rsidRPr="003B3B01" w14:paraId="026FA6C4" w14:textId="6A386D8F" w:rsidTr="00971140">
        <w:tc>
          <w:tcPr>
            <w:tcW w:w="1701" w:type="dxa"/>
            <w:vAlign w:val="center"/>
          </w:tcPr>
          <w:p w14:paraId="1A7D978E" w14:textId="73391297" w:rsidR="005A30FF" w:rsidRPr="003B3B01" w:rsidRDefault="005A30FF" w:rsidP="00EE2083">
            <w:pPr>
              <w:jc w:val="center"/>
              <w:rPr>
                <w:rFonts w:ascii="Book Antiqua" w:hAnsi="Book Antiqua" w:cstheme="majorBidi"/>
                <w:b/>
                <w:sz w:val="24"/>
                <w:szCs w:val="24"/>
              </w:rPr>
            </w:pPr>
            <w:proofErr w:type="spellStart"/>
            <w:r w:rsidRPr="003B3B01">
              <w:rPr>
                <w:rFonts w:ascii="Book Antiqua" w:hAnsi="Book Antiqua" w:cstheme="majorBidi"/>
                <w:b/>
                <w:sz w:val="24"/>
                <w:szCs w:val="24"/>
              </w:rPr>
              <w:t>Kelompok</w:t>
            </w:r>
            <w:proofErr w:type="spellEnd"/>
          </w:p>
        </w:tc>
        <w:tc>
          <w:tcPr>
            <w:tcW w:w="1559" w:type="dxa"/>
            <w:vAlign w:val="center"/>
          </w:tcPr>
          <w:p w14:paraId="5F2BF275" w14:textId="52755D69" w:rsidR="005A30FF" w:rsidRPr="003B3B01" w:rsidRDefault="005A30FF" w:rsidP="00EE2083">
            <w:pPr>
              <w:jc w:val="center"/>
              <w:rPr>
                <w:rFonts w:ascii="Book Antiqua" w:hAnsi="Book Antiqua" w:cstheme="majorBidi"/>
                <w:b/>
                <w:sz w:val="24"/>
                <w:szCs w:val="24"/>
              </w:rPr>
            </w:pPr>
            <w:r w:rsidRPr="003B3B01">
              <w:rPr>
                <w:rFonts w:ascii="Book Antiqua" w:hAnsi="Book Antiqua" w:cstheme="majorBidi"/>
                <w:b/>
                <w:sz w:val="24"/>
                <w:szCs w:val="24"/>
              </w:rPr>
              <w:t>Rata-Rata Pretest</w:t>
            </w:r>
          </w:p>
        </w:tc>
        <w:tc>
          <w:tcPr>
            <w:tcW w:w="1417" w:type="dxa"/>
            <w:vAlign w:val="center"/>
          </w:tcPr>
          <w:p w14:paraId="34016479" w14:textId="12FCFACC" w:rsidR="005A30FF" w:rsidRPr="003B3B01" w:rsidRDefault="005A30FF" w:rsidP="00EE2083">
            <w:pPr>
              <w:jc w:val="center"/>
              <w:rPr>
                <w:rFonts w:ascii="Book Antiqua" w:hAnsi="Book Antiqua" w:cstheme="majorBidi"/>
                <w:b/>
                <w:sz w:val="24"/>
                <w:szCs w:val="24"/>
              </w:rPr>
            </w:pPr>
            <w:r w:rsidRPr="003B3B01">
              <w:rPr>
                <w:rFonts w:ascii="Book Antiqua" w:hAnsi="Book Antiqua" w:cstheme="majorBidi"/>
                <w:b/>
                <w:sz w:val="24"/>
                <w:szCs w:val="24"/>
              </w:rPr>
              <w:t>Rata-Rata Posttest</w:t>
            </w:r>
          </w:p>
        </w:tc>
        <w:tc>
          <w:tcPr>
            <w:tcW w:w="1219" w:type="dxa"/>
            <w:vAlign w:val="center"/>
          </w:tcPr>
          <w:p w14:paraId="34783400" w14:textId="5BC87E02" w:rsidR="005A30FF" w:rsidRPr="003B3B01" w:rsidRDefault="00971140" w:rsidP="00EE2083">
            <w:pPr>
              <w:jc w:val="center"/>
              <w:rPr>
                <w:rFonts w:ascii="Book Antiqua" w:hAnsi="Book Antiqua" w:cstheme="majorBidi"/>
                <w:b/>
                <w:sz w:val="24"/>
                <w:szCs w:val="24"/>
              </w:rPr>
            </w:pPr>
            <w:r w:rsidRPr="003B3B01">
              <w:rPr>
                <w:rFonts w:ascii="Book Antiqua" w:hAnsi="Book Antiqua" w:cstheme="majorBidi"/>
                <w:b/>
                <w:sz w:val="24"/>
                <w:szCs w:val="24"/>
              </w:rPr>
              <w:t>N-Gain</w:t>
            </w:r>
          </w:p>
        </w:tc>
        <w:tc>
          <w:tcPr>
            <w:tcW w:w="1333" w:type="dxa"/>
          </w:tcPr>
          <w:p w14:paraId="11CFFD30" w14:textId="3DF1BCA8" w:rsidR="005A30FF" w:rsidRPr="003B3B01" w:rsidRDefault="00971140" w:rsidP="00EE2083">
            <w:pPr>
              <w:jc w:val="center"/>
              <w:rPr>
                <w:rFonts w:ascii="Book Antiqua" w:hAnsi="Book Antiqua" w:cstheme="majorBidi"/>
                <w:b/>
                <w:sz w:val="24"/>
                <w:szCs w:val="24"/>
              </w:rPr>
            </w:pPr>
            <w:proofErr w:type="spellStart"/>
            <w:r w:rsidRPr="003B3B01">
              <w:rPr>
                <w:rFonts w:ascii="Book Antiqua" w:hAnsi="Book Antiqua" w:cstheme="majorBidi"/>
                <w:b/>
                <w:sz w:val="24"/>
                <w:szCs w:val="24"/>
              </w:rPr>
              <w:t>Ketegori</w:t>
            </w:r>
            <w:proofErr w:type="spellEnd"/>
          </w:p>
        </w:tc>
      </w:tr>
      <w:tr w:rsidR="005A30FF" w:rsidRPr="003B3B01" w14:paraId="70C3164B" w14:textId="7330E60A" w:rsidTr="00971140">
        <w:tc>
          <w:tcPr>
            <w:tcW w:w="1701" w:type="dxa"/>
          </w:tcPr>
          <w:p w14:paraId="105D5A9D" w14:textId="506C8E6D" w:rsidR="005A30FF" w:rsidRPr="003B3B01" w:rsidRDefault="00971140" w:rsidP="00EE2083">
            <w:pPr>
              <w:jc w:val="center"/>
              <w:rPr>
                <w:rFonts w:ascii="Book Antiqua" w:hAnsi="Book Antiqua" w:cstheme="majorBidi"/>
                <w:bCs/>
                <w:sz w:val="24"/>
                <w:szCs w:val="24"/>
              </w:rPr>
            </w:pPr>
            <w:proofErr w:type="spellStart"/>
            <w:r w:rsidRPr="003B3B01">
              <w:rPr>
                <w:rFonts w:ascii="Book Antiqua" w:hAnsi="Book Antiqua" w:cstheme="majorBidi"/>
                <w:bCs/>
                <w:sz w:val="24"/>
                <w:szCs w:val="24"/>
              </w:rPr>
              <w:t>Eksperimen</w:t>
            </w:r>
            <w:proofErr w:type="spellEnd"/>
          </w:p>
        </w:tc>
        <w:tc>
          <w:tcPr>
            <w:tcW w:w="1559" w:type="dxa"/>
            <w:vAlign w:val="bottom"/>
          </w:tcPr>
          <w:p w14:paraId="6869EF5C" w14:textId="5C43A1B1" w:rsidR="005A30FF" w:rsidRPr="003B3B01" w:rsidRDefault="00971140" w:rsidP="00EE2083">
            <w:pPr>
              <w:jc w:val="center"/>
              <w:rPr>
                <w:rFonts w:ascii="Book Antiqua" w:hAnsi="Book Antiqua" w:cstheme="majorBidi"/>
                <w:bCs/>
                <w:sz w:val="24"/>
                <w:szCs w:val="24"/>
              </w:rPr>
            </w:pPr>
            <w:r w:rsidRPr="003B3B01">
              <w:rPr>
                <w:rFonts w:ascii="Book Antiqua" w:hAnsi="Book Antiqua" w:cstheme="majorBidi"/>
                <w:bCs/>
                <w:sz w:val="24"/>
                <w:szCs w:val="24"/>
              </w:rPr>
              <w:t>53,26</w:t>
            </w:r>
          </w:p>
        </w:tc>
        <w:tc>
          <w:tcPr>
            <w:tcW w:w="1417" w:type="dxa"/>
          </w:tcPr>
          <w:p w14:paraId="4310815A" w14:textId="3D27084C" w:rsidR="005A30FF" w:rsidRPr="003B3B01" w:rsidRDefault="00971140" w:rsidP="00EE2083">
            <w:pPr>
              <w:jc w:val="center"/>
              <w:rPr>
                <w:rFonts w:ascii="Book Antiqua" w:hAnsi="Book Antiqua" w:cstheme="majorBidi"/>
                <w:sz w:val="24"/>
                <w:szCs w:val="24"/>
              </w:rPr>
            </w:pPr>
            <w:r w:rsidRPr="003B3B01">
              <w:rPr>
                <w:rFonts w:ascii="Book Antiqua" w:hAnsi="Book Antiqua" w:cstheme="majorBidi"/>
                <w:sz w:val="24"/>
                <w:szCs w:val="24"/>
              </w:rPr>
              <w:t>75,87</w:t>
            </w:r>
          </w:p>
        </w:tc>
        <w:tc>
          <w:tcPr>
            <w:tcW w:w="1219" w:type="dxa"/>
          </w:tcPr>
          <w:p w14:paraId="6B3F26DF" w14:textId="2211FCFA" w:rsidR="005A30FF" w:rsidRPr="003B3B01" w:rsidRDefault="00971140" w:rsidP="00EE2083">
            <w:pPr>
              <w:jc w:val="center"/>
              <w:rPr>
                <w:rFonts w:ascii="Book Antiqua" w:hAnsi="Book Antiqua" w:cstheme="majorBidi"/>
                <w:sz w:val="24"/>
                <w:szCs w:val="24"/>
              </w:rPr>
            </w:pPr>
            <w:r w:rsidRPr="003B3B01">
              <w:rPr>
                <w:rFonts w:ascii="Book Antiqua" w:hAnsi="Book Antiqua" w:cstheme="majorBidi"/>
                <w:sz w:val="24"/>
                <w:szCs w:val="24"/>
              </w:rPr>
              <w:t>0,59</w:t>
            </w:r>
          </w:p>
        </w:tc>
        <w:tc>
          <w:tcPr>
            <w:tcW w:w="1333" w:type="dxa"/>
          </w:tcPr>
          <w:p w14:paraId="35F5F20A" w14:textId="5E532458" w:rsidR="005A30FF" w:rsidRPr="003B3B01" w:rsidRDefault="00971140" w:rsidP="00EE2083">
            <w:pPr>
              <w:jc w:val="center"/>
              <w:rPr>
                <w:rFonts w:ascii="Book Antiqua" w:hAnsi="Book Antiqua" w:cstheme="majorBidi"/>
                <w:sz w:val="24"/>
                <w:szCs w:val="24"/>
              </w:rPr>
            </w:pPr>
            <w:r w:rsidRPr="003B3B01">
              <w:rPr>
                <w:rFonts w:ascii="Book Antiqua" w:hAnsi="Book Antiqua" w:cstheme="majorBidi"/>
                <w:sz w:val="24"/>
                <w:szCs w:val="24"/>
              </w:rPr>
              <w:t>Sedang</w:t>
            </w:r>
          </w:p>
        </w:tc>
      </w:tr>
      <w:tr w:rsidR="005A30FF" w:rsidRPr="003B3B01" w14:paraId="3A45AE18" w14:textId="37532C65" w:rsidTr="00971140">
        <w:tc>
          <w:tcPr>
            <w:tcW w:w="1701" w:type="dxa"/>
          </w:tcPr>
          <w:p w14:paraId="073B40FF" w14:textId="1F09307B" w:rsidR="005A30FF" w:rsidRPr="003B3B01" w:rsidRDefault="00971140" w:rsidP="00EE2083">
            <w:pPr>
              <w:jc w:val="center"/>
              <w:rPr>
                <w:rFonts w:ascii="Book Antiqua" w:hAnsi="Book Antiqua" w:cstheme="majorBidi"/>
                <w:bCs/>
                <w:sz w:val="24"/>
                <w:szCs w:val="24"/>
              </w:rPr>
            </w:pPr>
            <w:proofErr w:type="spellStart"/>
            <w:r w:rsidRPr="003B3B01">
              <w:rPr>
                <w:rFonts w:ascii="Book Antiqua" w:hAnsi="Book Antiqua" w:cstheme="majorBidi"/>
                <w:bCs/>
                <w:sz w:val="24"/>
                <w:szCs w:val="24"/>
              </w:rPr>
              <w:t>Kontrol</w:t>
            </w:r>
            <w:proofErr w:type="spellEnd"/>
          </w:p>
        </w:tc>
        <w:tc>
          <w:tcPr>
            <w:tcW w:w="1559" w:type="dxa"/>
            <w:vAlign w:val="bottom"/>
          </w:tcPr>
          <w:p w14:paraId="073932F5" w14:textId="73CE94C0" w:rsidR="005A30FF" w:rsidRPr="003B3B01" w:rsidRDefault="00971140" w:rsidP="00EE2083">
            <w:pPr>
              <w:jc w:val="center"/>
              <w:rPr>
                <w:rFonts w:ascii="Book Antiqua" w:hAnsi="Book Antiqua" w:cstheme="majorBidi"/>
                <w:bCs/>
                <w:sz w:val="24"/>
                <w:szCs w:val="24"/>
              </w:rPr>
            </w:pPr>
            <w:r w:rsidRPr="003B3B01">
              <w:rPr>
                <w:rFonts w:ascii="Book Antiqua" w:hAnsi="Book Antiqua" w:cstheme="majorBidi"/>
                <w:bCs/>
                <w:sz w:val="24"/>
                <w:szCs w:val="24"/>
              </w:rPr>
              <w:t>52,46</w:t>
            </w:r>
          </w:p>
        </w:tc>
        <w:tc>
          <w:tcPr>
            <w:tcW w:w="1417" w:type="dxa"/>
          </w:tcPr>
          <w:p w14:paraId="38649CF3" w14:textId="197B98C1" w:rsidR="005A30FF" w:rsidRPr="003B3B01" w:rsidRDefault="00971140" w:rsidP="00EE2083">
            <w:pPr>
              <w:jc w:val="center"/>
              <w:rPr>
                <w:rFonts w:ascii="Book Antiqua" w:hAnsi="Book Antiqua" w:cstheme="majorBidi"/>
                <w:sz w:val="24"/>
                <w:szCs w:val="24"/>
              </w:rPr>
            </w:pPr>
            <w:r w:rsidRPr="003B3B01">
              <w:rPr>
                <w:rFonts w:ascii="Book Antiqua" w:hAnsi="Book Antiqua" w:cstheme="majorBidi"/>
                <w:sz w:val="24"/>
                <w:szCs w:val="24"/>
              </w:rPr>
              <w:t>62,71</w:t>
            </w:r>
          </w:p>
        </w:tc>
        <w:tc>
          <w:tcPr>
            <w:tcW w:w="1219" w:type="dxa"/>
          </w:tcPr>
          <w:p w14:paraId="06E5D5BF" w14:textId="43712D26" w:rsidR="005A30FF" w:rsidRPr="003B3B01" w:rsidRDefault="00971140" w:rsidP="00EE2083">
            <w:pPr>
              <w:jc w:val="center"/>
              <w:rPr>
                <w:rFonts w:ascii="Book Antiqua" w:hAnsi="Book Antiqua" w:cstheme="majorBidi"/>
                <w:sz w:val="24"/>
                <w:szCs w:val="24"/>
              </w:rPr>
            </w:pPr>
            <w:r w:rsidRPr="003B3B01">
              <w:rPr>
                <w:rFonts w:ascii="Book Antiqua" w:hAnsi="Book Antiqua" w:cstheme="majorBidi"/>
                <w:sz w:val="24"/>
                <w:szCs w:val="24"/>
              </w:rPr>
              <w:t>0,32</w:t>
            </w:r>
          </w:p>
        </w:tc>
        <w:tc>
          <w:tcPr>
            <w:tcW w:w="1333" w:type="dxa"/>
          </w:tcPr>
          <w:p w14:paraId="0CDAF277" w14:textId="4DF3E641" w:rsidR="005A30FF" w:rsidRPr="003B3B01" w:rsidRDefault="00971140" w:rsidP="00EE2083">
            <w:pPr>
              <w:jc w:val="center"/>
              <w:rPr>
                <w:rFonts w:ascii="Book Antiqua" w:hAnsi="Book Antiqua" w:cstheme="majorBidi"/>
                <w:sz w:val="24"/>
                <w:szCs w:val="24"/>
              </w:rPr>
            </w:pPr>
            <w:proofErr w:type="spellStart"/>
            <w:r w:rsidRPr="003B3B01">
              <w:rPr>
                <w:rFonts w:ascii="Book Antiqua" w:hAnsi="Book Antiqua" w:cstheme="majorBidi"/>
                <w:sz w:val="24"/>
                <w:szCs w:val="24"/>
              </w:rPr>
              <w:t>Rendah</w:t>
            </w:r>
            <w:proofErr w:type="spellEnd"/>
          </w:p>
        </w:tc>
      </w:tr>
    </w:tbl>
    <w:p w14:paraId="02F7B880" w14:textId="77777777" w:rsidR="00412D32" w:rsidRPr="003B3B01" w:rsidRDefault="00412D32" w:rsidP="00971140">
      <w:pPr>
        <w:rPr>
          <w:rFonts w:ascii="Book Antiqua" w:hAnsi="Book Antiqua" w:cstheme="majorBidi"/>
          <w:sz w:val="24"/>
          <w:szCs w:val="24"/>
          <w:lang w:val="id-ID"/>
        </w:rPr>
      </w:pPr>
    </w:p>
    <w:p w14:paraId="4E2ABA56" w14:textId="77777777" w:rsidR="00971140" w:rsidRPr="007B788C" w:rsidRDefault="00971140" w:rsidP="00971140">
      <w:pPr>
        <w:ind w:firstLine="720"/>
        <w:jc w:val="both"/>
        <w:rPr>
          <w:rFonts w:ascii="Book Antiqua" w:hAnsi="Book Antiqua"/>
          <w:sz w:val="24"/>
          <w:szCs w:val="24"/>
          <w:lang w:val="da-DK"/>
        </w:rPr>
      </w:pPr>
      <w:r w:rsidRPr="007B788C">
        <w:rPr>
          <w:rFonts w:ascii="Book Antiqua" w:hAnsi="Book Antiqua"/>
          <w:sz w:val="24"/>
          <w:szCs w:val="24"/>
          <w:lang w:val="da-DK"/>
        </w:rPr>
        <w:t>Analisis peningkatan hasil belajar dilakukan dengan menggunakan uji N-Gain. Nilai rata-rata N-Gain kelas eksperimen sebesar 0,59 (kategori sedang), sedangkan kelas kontrol 0,32 (kategori rendah). Hasil ini menunjukkan bahwa pembelajaran dengan Wordwall mampu memberikan peningkatan yang lebih optimal terhadap kemampuan kognitif siswa dibandingkan metode konvensional.</w:t>
      </w:r>
    </w:p>
    <w:p w14:paraId="583B462A" w14:textId="77777777" w:rsidR="00971140" w:rsidRPr="007B788C" w:rsidRDefault="00971140" w:rsidP="00971140">
      <w:pPr>
        <w:jc w:val="both"/>
        <w:rPr>
          <w:rFonts w:ascii="Book Antiqua" w:hAnsi="Book Antiqua"/>
          <w:sz w:val="24"/>
          <w:szCs w:val="24"/>
          <w:lang w:val="da-DK"/>
        </w:rPr>
      </w:pPr>
      <w:r w:rsidRPr="007B788C">
        <w:rPr>
          <w:rFonts w:ascii="Book Antiqua" w:hAnsi="Book Antiqua"/>
          <w:sz w:val="24"/>
          <w:szCs w:val="24"/>
          <w:lang w:val="da-DK"/>
        </w:rPr>
        <w:t>Selanjutnya, hasil uji-t independen (Independent Sample t-Test) menghasilkan nilai signifikansi (</w:t>
      </w:r>
      <w:r w:rsidRPr="007B788C">
        <w:rPr>
          <w:rFonts w:ascii="Book Antiqua" w:hAnsi="Book Antiqua"/>
          <w:i/>
          <w:iCs/>
          <w:sz w:val="24"/>
          <w:szCs w:val="24"/>
          <w:lang w:val="da-DK"/>
        </w:rPr>
        <w:t>Sig. 2-tailed</w:t>
      </w:r>
      <w:r w:rsidRPr="007B788C">
        <w:rPr>
          <w:rFonts w:ascii="Book Antiqua" w:hAnsi="Book Antiqua"/>
          <w:sz w:val="24"/>
          <w:szCs w:val="24"/>
          <w:lang w:val="da-DK"/>
        </w:rPr>
        <w:t>) sebesar 0,005 &lt; 0,05, yang berarti terdapat perbedaan yang signifikan secara statistik antara hasil belajar kedua kelompok. Analisis effect size (Cohen’s d) sebesar 0,867 menunjukkan bahwa penggunaan Wordwall memberikan pengaruh besar (large effect) terhadap hasil belajar Matematika siswa. Nilai tersebut mengindikasikan bahwa perbedaan yang terjadi bukan hanya secara statistik, tetapi juga memiliki makna praktis yang kuat dalam konteks pembelajaran.</w:t>
      </w:r>
    </w:p>
    <w:p w14:paraId="4B1DEA6C" w14:textId="55B71796" w:rsidR="003E7AE3" w:rsidRPr="007B788C" w:rsidRDefault="00971140" w:rsidP="003E7AE3">
      <w:pPr>
        <w:ind w:firstLine="720"/>
        <w:jc w:val="both"/>
        <w:rPr>
          <w:rFonts w:ascii="Book Antiqua" w:hAnsi="Book Antiqua"/>
          <w:sz w:val="24"/>
          <w:szCs w:val="24"/>
          <w:lang w:val="da-DK"/>
        </w:rPr>
      </w:pPr>
      <w:r w:rsidRPr="007B788C">
        <w:rPr>
          <w:rFonts w:ascii="Book Antiqua" w:hAnsi="Book Antiqua"/>
          <w:sz w:val="24"/>
          <w:szCs w:val="24"/>
          <w:lang w:val="da-DK"/>
        </w:rPr>
        <w:t>Secara keseluruhan, hasil penelitian ini menunjukkan bahwa media Wordwall efektif dalam meningkatkan hasil belajar Matematika siswa sekolah dasar. Peningkatan ini tidak hanya tercermin dari perbedaan nilai rata-rata, tetapi juga dari besarnya kekuatan pengaruh yang dihasilkan melalui penerapan media digital interaktif dalam kegiatan belajar mengajar.</w:t>
      </w:r>
    </w:p>
    <w:p w14:paraId="50D790A7" w14:textId="05190BB8" w:rsidR="00F5045B" w:rsidRPr="007B788C" w:rsidRDefault="00151466" w:rsidP="003E7AE3">
      <w:pPr>
        <w:ind w:firstLine="720"/>
        <w:jc w:val="both"/>
        <w:rPr>
          <w:rFonts w:ascii="Book Antiqua" w:hAnsi="Book Antiqua"/>
          <w:sz w:val="24"/>
          <w:szCs w:val="24"/>
          <w:lang w:val="da-DK"/>
        </w:rPr>
      </w:pPr>
      <w:r w:rsidRPr="007B788C">
        <w:rPr>
          <w:rFonts w:ascii="Book Antiqua" w:hAnsi="Book Antiqua"/>
          <w:sz w:val="24"/>
          <w:szCs w:val="24"/>
          <w:lang w:val="da-DK"/>
        </w:rPr>
        <w:t xml:space="preserve">Selain itu, analisis lebih mendalam terhadap data hasil belajar menunjukkan bahwa peningkatan kemampuan siswa pada kelas eksperimen tidak hanya terjadi pada aspek pengetahuan konseptual, tetapi juga pada kemampuan </w:t>
      </w:r>
      <w:r w:rsidRPr="007B788C">
        <w:rPr>
          <w:rFonts w:ascii="Book Antiqua" w:hAnsi="Book Antiqua"/>
          <w:sz w:val="24"/>
          <w:szCs w:val="24"/>
          <w:lang w:val="da-DK"/>
        </w:rPr>
        <w:lastRenderedPageBreak/>
        <w:t>berpikir logis dan pemecahan masalah. Siswa menjadi lebih aktif dalam menyelesaikan soal pecahan karena mereka terbiasa menerima umpan balik langsung dari Wordwall. Pembelajaran berbasis permainan ini mendorong siswa untuk melakukan refleksi dan perbaikan terhadap kesalahan secara mandiri, sehingga tercipta proses belajar yang berulang (</w:t>
      </w:r>
      <w:r w:rsidRPr="007B788C">
        <w:rPr>
          <w:rFonts w:ascii="Book Antiqua" w:hAnsi="Book Antiqua"/>
          <w:i/>
          <w:iCs/>
          <w:sz w:val="24"/>
          <w:szCs w:val="24"/>
          <w:lang w:val="da-DK"/>
        </w:rPr>
        <w:t>reinforcement learning</w:t>
      </w:r>
      <w:r w:rsidRPr="007B788C">
        <w:rPr>
          <w:rFonts w:ascii="Book Antiqua" w:hAnsi="Book Antiqua"/>
          <w:sz w:val="24"/>
          <w:szCs w:val="24"/>
          <w:lang w:val="da-DK"/>
        </w:rPr>
        <w:t>) dan bermakna.</w:t>
      </w:r>
    </w:p>
    <w:p w14:paraId="37F466F2" w14:textId="0498211A" w:rsidR="009E3D94" w:rsidRPr="007B788C" w:rsidRDefault="009E3D94" w:rsidP="003E7AE3">
      <w:pPr>
        <w:ind w:firstLine="720"/>
        <w:jc w:val="both"/>
        <w:rPr>
          <w:rFonts w:ascii="Book Antiqua" w:hAnsi="Book Antiqua"/>
          <w:sz w:val="24"/>
          <w:szCs w:val="24"/>
          <w:lang w:val="da-DK"/>
        </w:rPr>
      </w:pPr>
      <w:r w:rsidRPr="007B788C">
        <w:rPr>
          <w:rFonts w:ascii="Book Antiqua" w:hAnsi="Book Antiqua"/>
          <w:sz w:val="24"/>
          <w:szCs w:val="24"/>
          <w:lang w:val="da-DK"/>
        </w:rPr>
        <w:t xml:space="preserve">Dari perspektif praktis, hasil penelitian ini juga memperlihatkan bahwa penggunaan Wordwall mampu menciptakan suasana belajar yang kolaboratif. Ketika kegiatan dilakukan secara kelompok, siswa saling membantu dalam menjawab pertanyaan dan memecahkan tantangan kuis, yang pada akhirnya memperkuat interaksi sosial dan keterampilan komunikasi mereka. Kondisi ini mencerminkan implementasi nyata dari prinsip </w:t>
      </w:r>
      <w:r w:rsidRPr="007B788C">
        <w:rPr>
          <w:rFonts w:ascii="Book Antiqua" w:hAnsi="Book Antiqua"/>
          <w:i/>
          <w:iCs/>
          <w:sz w:val="24"/>
          <w:szCs w:val="24"/>
          <w:lang w:val="da-DK"/>
        </w:rPr>
        <w:t>collaborative learning</w:t>
      </w:r>
      <w:r w:rsidRPr="007B788C">
        <w:rPr>
          <w:rFonts w:ascii="Book Antiqua" w:hAnsi="Book Antiqua"/>
          <w:sz w:val="24"/>
          <w:szCs w:val="24"/>
          <w:lang w:val="da-DK"/>
        </w:rPr>
        <w:t>, di mana keberhasilan belajar tidak hanya bergantung pada kemampuan individu, tetapi juga kerja sama dalam kelompok. Oleh karena itu, penerapan Wordwall dapat menjadi alternatif media yang tidak hanya efektif secara akademik, tetapi juga mendukung pengembangan karakter sosial siswa di sekolah dasar.</w:t>
      </w:r>
    </w:p>
    <w:p w14:paraId="5B3A9B9D" w14:textId="77777777" w:rsidR="00BF577A" w:rsidRPr="007B788C" w:rsidRDefault="00BF577A" w:rsidP="003E7AE3">
      <w:pPr>
        <w:ind w:firstLine="720"/>
        <w:jc w:val="both"/>
        <w:rPr>
          <w:rFonts w:ascii="Book Antiqua" w:hAnsi="Book Antiqua"/>
          <w:sz w:val="24"/>
          <w:szCs w:val="24"/>
          <w:lang w:val="da-DK"/>
        </w:rPr>
      </w:pPr>
    </w:p>
    <w:p w14:paraId="273A282A" w14:textId="6B7EEEDC" w:rsidR="00971140" w:rsidRPr="003B3B01" w:rsidRDefault="00BF577A" w:rsidP="00971140">
      <w:pPr>
        <w:rPr>
          <w:rFonts w:ascii="Book Antiqua" w:hAnsi="Book Antiqua" w:cstheme="majorBidi"/>
          <w:b/>
          <w:bCs/>
          <w:sz w:val="24"/>
          <w:szCs w:val="24"/>
          <w:lang w:val="id-ID"/>
        </w:rPr>
      </w:pPr>
      <w:r w:rsidRPr="003B3B01">
        <w:rPr>
          <w:rFonts w:ascii="Book Antiqua" w:hAnsi="Book Antiqua" w:cstheme="majorBidi"/>
          <w:b/>
          <w:bCs/>
          <w:sz w:val="24"/>
          <w:szCs w:val="24"/>
          <w:lang w:val="id-ID"/>
        </w:rPr>
        <w:t>PEMBAHASAN</w:t>
      </w:r>
    </w:p>
    <w:p w14:paraId="183FDC9F" w14:textId="77777777" w:rsidR="00971140" w:rsidRPr="007B788C" w:rsidRDefault="00971140" w:rsidP="00971140">
      <w:pPr>
        <w:ind w:firstLine="720"/>
        <w:jc w:val="both"/>
        <w:rPr>
          <w:rFonts w:ascii="Book Antiqua" w:hAnsi="Book Antiqua"/>
          <w:sz w:val="24"/>
          <w:szCs w:val="24"/>
          <w:lang w:val="da-DK"/>
        </w:rPr>
      </w:pPr>
      <w:r w:rsidRPr="007B788C">
        <w:rPr>
          <w:rFonts w:ascii="Book Antiqua" w:hAnsi="Book Antiqua"/>
          <w:sz w:val="24"/>
          <w:szCs w:val="24"/>
          <w:lang w:val="da-DK"/>
        </w:rPr>
        <w:t>Temuan penelitian ini memperlihatkan bahwa penggunaan media interaktif Wordwall berdampak signifikan terhadap peningkatan hasil belajar Matematika siswa. Hasil tersebut menunjukkan bahwa Wordwall mampu menghadirkan suasana belajar yang lebih menarik, partisipatif, dan berpusat pada siswa. Siswa yang sebelumnya cenderung pasif dalam pembelajaran konvensional menjadi lebih aktif karena Wordwall memberikan pengalaman belajar yang menyenangkan melalui unsur permainan (</w:t>
      </w:r>
      <w:r w:rsidRPr="007B788C">
        <w:rPr>
          <w:rFonts w:ascii="Book Antiqua" w:hAnsi="Book Antiqua"/>
          <w:i/>
          <w:iCs/>
          <w:sz w:val="24"/>
          <w:szCs w:val="24"/>
          <w:lang w:val="da-DK"/>
        </w:rPr>
        <w:t>game-based learning</w:t>
      </w:r>
      <w:r w:rsidRPr="007B788C">
        <w:rPr>
          <w:rFonts w:ascii="Book Antiqua" w:hAnsi="Book Antiqua"/>
          <w:sz w:val="24"/>
          <w:szCs w:val="24"/>
          <w:lang w:val="da-DK"/>
        </w:rPr>
        <w:t>), umpan balik instan, serta tampilan visual yang menarik. Hal ini memperkuat teori konstruktivisme Piaget dan Vygotsky, yang menekankan bahwa pengetahuan dibangun melalui keterlibatan aktif dan interaksi sosial dalam proses belajar.</w:t>
      </w:r>
    </w:p>
    <w:p w14:paraId="64FF8020" w14:textId="77777777" w:rsidR="00971140" w:rsidRPr="007B788C" w:rsidRDefault="00971140" w:rsidP="00F564F3">
      <w:pPr>
        <w:ind w:firstLine="720"/>
        <w:jc w:val="both"/>
        <w:rPr>
          <w:rFonts w:ascii="Book Antiqua" w:hAnsi="Book Antiqua"/>
          <w:sz w:val="24"/>
          <w:szCs w:val="24"/>
          <w:lang w:val="da-DK"/>
        </w:rPr>
      </w:pPr>
      <w:r w:rsidRPr="007B788C">
        <w:rPr>
          <w:rFonts w:ascii="Book Antiqua" w:hAnsi="Book Antiqua"/>
          <w:sz w:val="24"/>
          <w:szCs w:val="24"/>
          <w:lang w:val="da-DK"/>
        </w:rPr>
        <w:t>Secara kognitif, Wordwall membantu siswa memahami konsep abstrak Matematika dengan cara yang lebih konkret dan aplikatif. Misalnya, dalam materi pecahan, siswa dapat berlatih mencocokkan nilai pecahan dengan bentuk visual secara interaktif. Kegiatan ini mendukung pembentukan skema berpikir baru yang memudahkan proses asimilasi dan akomodasi pengetahuan. Sementara itu, dari aspek afektif, adanya elemen kompetisi dan penghargaan dalam Wordwall menumbuhkan motivasi belajar intrinsik yang berdampak pada peningkatan konsentrasi dan semangat belajar siswa.</w:t>
      </w:r>
    </w:p>
    <w:p w14:paraId="38E32697" w14:textId="55409CC4" w:rsidR="00971140" w:rsidRPr="007B788C" w:rsidRDefault="00971140" w:rsidP="00971140">
      <w:pPr>
        <w:ind w:firstLine="720"/>
        <w:jc w:val="both"/>
        <w:rPr>
          <w:rFonts w:ascii="Book Antiqua" w:hAnsi="Book Antiqua"/>
          <w:sz w:val="24"/>
          <w:szCs w:val="24"/>
          <w:lang w:val="da-DK"/>
        </w:rPr>
      </w:pPr>
      <w:r w:rsidRPr="007B788C">
        <w:rPr>
          <w:rFonts w:ascii="Book Antiqua" w:hAnsi="Book Antiqua"/>
          <w:sz w:val="24"/>
          <w:szCs w:val="24"/>
          <w:lang w:val="da-DK"/>
        </w:rPr>
        <w:t xml:space="preserve">Temuan ini selaras dengan hasil penelitian </w:t>
      </w:r>
      <w:sdt>
        <w:sdtPr>
          <w:rPr>
            <w:rFonts w:ascii="Book Antiqua" w:hAnsi="Book Antiqua"/>
            <w:color w:val="000000"/>
            <w:sz w:val="24"/>
            <w:szCs w:val="24"/>
          </w:rPr>
          <w:tag w:val="MENDELEY_CITATION_v3_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"/>
          <w:id w:val="226889082"/>
          <w:placeholder>
            <w:docPart w:val="DefaultPlaceholder_-1854013440"/>
          </w:placeholder>
        </w:sdtPr>
        <w:sdtContent>
          <w:r w:rsidR="005A7AC2" w:rsidRPr="007B788C">
            <w:rPr>
              <w:rFonts w:ascii="Book Antiqua" w:hAnsi="Book Antiqua"/>
              <w:color w:val="000000"/>
              <w:sz w:val="24"/>
              <w:szCs w:val="24"/>
              <w:lang w:val="da-DK"/>
            </w:rPr>
            <w:t>Aeni et al. (2022)</w:t>
          </w:r>
        </w:sdtContent>
      </w:sdt>
      <w:r w:rsidR="00F564F3" w:rsidRPr="007B788C">
        <w:rPr>
          <w:rFonts w:ascii="Book Antiqua" w:hAnsi="Book Antiqua"/>
          <w:sz w:val="24"/>
          <w:szCs w:val="24"/>
          <w:lang w:val="da-DK"/>
        </w:rPr>
        <w:t xml:space="preserve"> </w:t>
      </w:r>
      <w:r w:rsidRPr="007B788C">
        <w:rPr>
          <w:rFonts w:ascii="Book Antiqua" w:hAnsi="Book Antiqua"/>
          <w:sz w:val="24"/>
          <w:szCs w:val="24"/>
          <w:lang w:val="da-DK"/>
        </w:rPr>
        <w:t>yang menunjukkan bahwa penggunaan Wordwall meningkatkan hasil belajar dan partisipasi siswa dalam pembelajaran Pendidikan Agama Islam. Penelitian Andini (2022) juga men</w:t>
      </w:r>
      <w:r w:rsidR="00F564F3" w:rsidRPr="007B788C">
        <w:rPr>
          <w:rFonts w:ascii="Book Antiqua" w:hAnsi="Book Antiqua"/>
          <w:sz w:val="24"/>
          <w:szCs w:val="24"/>
          <w:lang w:val="da-DK"/>
        </w:rPr>
        <w:t>unju</w:t>
      </w:r>
      <w:r w:rsidR="009F453F" w:rsidRPr="007B788C">
        <w:rPr>
          <w:rFonts w:ascii="Book Antiqua" w:hAnsi="Book Antiqua"/>
          <w:sz w:val="24"/>
          <w:szCs w:val="24"/>
          <w:lang w:val="da-DK"/>
        </w:rPr>
        <w:t>k</w:t>
      </w:r>
      <w:r w:rsidR="00F564F3" w:rsidRPr="007B788C">
        <w:rPr>
          <w:rFonts w:ascii="Book Antiqua" w:hAnsi="Book Antiqua"/>
          <w:sz w:val="24"/>
          <w:szCs w:val="24"/>
          <w:lang w:val="da-DK"/>
        </w:rPr>
        <w:t>kan</w:t>
      </w:r>
      <w:r w:rsidRPr="007B788C">
        <w:rPr>
          <w:rFonts w:ascii="Book Antiqua" w:hAnsi="Book Antiqua"/>
          <w:sz w:val="24"/>
          <w:szCs w:val="24"/>
          <w:lang w:val="da-DK"/>
        </w:rPr>
        <w:t xml:space="preserve"> bahwa Wordwall efektif dalam meningkatkan hasil belajar pada materi Sistem Periodik Unsur melalui pendekatan visual dan interaktif. Selain itu, Sawaludin (2024) me</w:t>
      </w:r>
      <w:r w:rsidR="00F564F3" w:rsidRPr="007B788C">
        <w:rPr>
          <w:rFonts w:ascii="Book Antiqua" w:hAnsi="Book Antiqua"/>
          <w:sz w:val="24"/>
          <w:szCs w:val="24"/>
          <w:lang w:val="da-DK"/>
        </w:rPr>
        <w:t>nunju</w:t>
      </w:r>
      <w:r w:rsidR="009F453F" w:rsidRPr="007B788C">
        <w:rPr>
          <w:rFonts w:ascii="Book Antiqua" w:hAnsi="Book Antiqua"/>
          <w:sz w:val="24"/>
          <w:szCs w:val="24"/>
          <w:lang w:val="da-DK"/>
        </w:rPr>
        <w:t>k</w:t>
      </w:r>
      <w:r w:rsidR="00F564F3" w:rsidRPr="007B788C">
        <w:rPr>
          <w:rFonts w:ascii="Book Antiqua" w:hAnsi="Book Antiqua"/>
          <w:sz w:val="24"/>
          <w:szCs w:val="24"/>
          <w:lang w:val="da-DK"/>
        </w:rPr>
        <w:t>kan</w:t>
      </w:r>
      <w:r w:rsidRPr="007B788C">
        <w:rPr>
          <w:rFonts w:ascii="Book Antiqua" w:hAnsi="Book Antiqua"/>
          <w:sz w:val="24"/>
          <w:szCs w:val="24"/>
          <w:lang w:val="da-DK"/>
        </w:rPr>
        <w:t xml:space="preserve"> bahwa Wordwall memperkuat keterlibatan siswa dalam pembelajaran Bahasa Indonesia melalui aktivitas kuis yang kompetitif dan kolaboratif. Hasil penelitian ini sekaligus memperluas temuan sebelumnya dengan menegaskan bahwa efektivitas </w:t>
      </w:r>
      <w:r w:rsidRPr="007B788C">
        <w:rPr>
          <w:rFonts w:ascii="Book Antiqua" w:hAnsi="Book Antiqua"/>
          <w:sz w:val="24"/>
          <w:szCs w:val="24"/>
          <w:lang w:val="da-DK"/>
        </w:rPr>
        <w:lastRenderedPageBreak/>
        <w:t>Wordwall tidak terbatas pada pembelajaran bahasa atau sains, tetapi juga relevan dalam konteks pembelajaran Matematika di sekolah dasar.</w:t>
      </w:r>
    </w:p>
    <w:p w14:paraId="7D4C35F6" w14:textId="1F195F1F" w:rsidR="00971140" w:rsidRPr="007B788C" w:rsidRDefault="00971140" w:rsidP="00971140">
      <w:pPr>
        <w:ind w:firstLine="720"/>
        <w:jc w:val="both"/>
        <w:rPr>
          <w:rFonts w:ascii="Book Antiqua" w:hAnsi="Book Antiqua"/>
          <w:sz w:val="24"/>
          <w:szCs w:val="24"/>
          <w:lang w:val="da-DK"/>
        </w:rPr>
      </w:pPr>
      <w:r w:rsidRPr="007B788C">
        <w:rPr>
          <w:rFonts w:ascii="Book Antiqua" w:hAnsi="Book Antiqua"/>
          <w:sz w:val="24"/>
          <w:szCs w:val="24"/>
          <w:lang w:val="da-DK"/>
        </w:rPr>
        <w:t xml:space="preserve">Dari sisi analisis data, nilai N-Gain kategori sedang pada kelas eksperimen mengindikasikan bahwa pembelajaran dengan Wordwall efektif meningkatkan hasil belajar secara </w:t>
      </w:r>
      <w:r w:rsidR="00F564F3" w:rsidRPr="007B788C">
        <w:rPr>
          <w:rFonts w:ascii="Book Antiqua" w:hAnsi="Book Antiqua"/>
          <w:sz w:val="24"/>
          <w:szCs w:val="24"/>
          <w:lang w:val="da-DK"/>
        </w:rPr>
        <w:t>cukup sign</w:t>
      </w:r>
      <w:r w:rsidR="00297AFA" w:rsidRPr="007B788C">
        <w:rPr>
          <w:rFonts w:ascii="Book Antiqua" w:hAnsi="Book Antiqua"/>
          <w:sz w:val="24"/>
          <w:szCs w:val="24"/>
          <w:lang w:val="da-DK"/>
        </w:rPr>
        <w:t>i</w:t>
      </w:r>
      <w:r w:rsidR="00F564F3" w:rsidRPr="007B788C">
        <w:rPr>
          <w:rFonts w:ascii="Book Antiqua" w:hAnsi="Book Antiqua"/>
          <w:sz w:val="24"/>
          <w:szCs w:val="24"/>
          <w:lang w:val="da-DK"/>
        </w:rPr>
        <w:t>fikan</w:t>
      </w:r>
      <w:r w:rsidRPr="007B788C">
        <w:rPr>
          <w:rFonts w:ascii="Book Antiqua" w:hAnsi="Book Antiqua"/>
          <w:sz w:val="24"/>
          <w:szCs w:val="24"/>
          <w:lang w:val="da-DK"/>
        </w:rPr>
        <w:t xml:space="preserve"> hingga kuat. Hasil ini sejalan dengan penelitian </w:t>
      </w:r>
      <w:sdt>
        <w:sdtPr>
          <w:rPr>
            <w:rFonts w:ascii="Book Antiqua" w:hAnsi="Book Antiqua"/>
            <w:color w:val="000000"/>
            <w:sz w:val="24"/>
            <w:szCs w:val="24"/>
          </w:rPr>
          <w:tag w:val="MENDELEY_CITATION_v3_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"/>
          <w:id w:val="366030691"/>
          <w:placeholder>
            <w:docPart w:val="DefaultPlaceholder_-1854013440"/>
          </w:placeholder>
        </w:sdtPr>
        <w:sdtContent>
          <w:r w:rsidR="005A7AC2" w:rsidRPr="007B788C">
            <w:rPr>
              <w:color w:val="000000"/>
              <w:sz w:val="24"/>
              <w:lang w:val="da-DK"/>
            </w:rPr>
            <w:t>Lubis &amp; Nuriadin (2022)</w:t>
          </w:r>
        </w:sdtContent>
      </w:sdt>
      <w:r w:rsidRPr="007B788C">
        <w:rPr>
          <w:rFonts w:ascii="Book Antiqua" w:hAnsi="Book Antiqua"/>
          <w:sz w:val="24"/>
          <w:szCs w:val="24"/>
          <w:lang w:val="da-DK"/>
        </w:rPr>
        <w:t xml:space="preserve"> yang menemukan bahwa Wordwall meningkatkan motivasi dan capaian hasil belajar Matematika siswa selama pembelajaran daring. Selain itu, nilai effect size (Cohen’s d = 0,867) menunjukkan kekuatan pengaruh besar, yang mempertegas efektivitas Wordwall baik secara statistik maupun pedagogis. Menurut Cohen (1988), nilai </w:t>
      </w:r>
      <w:r w:rsidRPr="007B788C">
        <w:rPr>
          <w:rFonts w:ascii="Book Antiqua" w:hAnsi="Book Antiqua"/>
          <w:i/>
          <w:iCs/>
          <w:sz w:val="24"/>
          <w:szCs w:val="24"/>
          <w:lang w:val="da-DK"/>
        </w:rPr>
        <w:t>effect size</w:t>
      </w:r>
      <w:r w:rsidRPr="007B788C">
        <w:rPr>
          <w:rFonts w:ascii="Book Antiqua" w:hAnsi="Book Antiqua"/>
          <w:sz w:val="24"/>
          <w:szCs w:val="24"/>
          <w:lang w:val="da-DK"/>
        </w:rPr>
        <w:t xml:space="preserve"> di atas 0,8 menunjukkan efek praktis yang signifikan, artinya Wordwall bukan hanya menimbulkan perubahan kecil, tetapi benar-benar berdampak nyata terhadap peningkatan hasil belajar siswa.</w:t>
      </w:r>
    </w:p>
    <w:p w14:paraId="6FBF06AA" w14:textId="5B8E4E96" w:rsidR="00971140" w:rsidRPr="007B788C" w:rsidRDefault="00971140" w:rsidP="00971140">
      <w:pPr>
        <w:ind w:firstLine="720"/>
        <w:jc w:val="both"/>
        <w:rPr>
          <w:rFonts w:ascii="Book Antiqua" w:hAnsi="Book Antiqua"/>
          <w:sz w:val="24"/>
          <w:szCs w:val="24"/>
          <w:lang w:val="da-DK"/>
        </w:rPr>
      </w:pPr>
      <w:r w:rsidRPr="007B788C">
        <w:rPr>
          <w:rFonts w:ascii="Book Antiqua" w:hAnsi="Book Antiqua"/>
          <w:sz w:val="24"/>
          <w:szCs w:val="24"/>
          <w:lang w:val="da-DK"/>
        </w:rPr>
        <w:t>Dari perspektif inovasi pembelajaran, penelitian ini memberikan kontribusi dalam konteks penerapan media Wordwall pada mata pelajaran Matematika dengan pendekatan kuantitatif eksperimental. Sebagian besar penelitian sebelumnya menitikberatkan pada aspek motivasi belajar, sementara penelitian ini fokus pada pengaruh kognitif serta besarnya efek penggunaan Wordwall terhadap hasil belajar. Dengan demikian, penelitian ini menegaskan bahwa integrasi media digital interaktif dapat menjadi solusi strategis dalam meningkatkan mutu pembelajaran di sekolah dasar, sekaligus menjawab tantangan implementasi pembelajaran abad ke-21 yang berbasis teknologi.</w:t>
      </w:r>
    </w:p>
    <w:p w14:paraId="0E6FA1F8" w14:textId="77777777" w:rsidR="00971140" w:rsidRPr="007B788C" w:rsidRDefault="00971140" w:rsidP="00971140">
      <w:pPr>
        <w:ind w:firstLine="720"/>
        <w:jc w:val="both"/>
        <w:rPr>
          <w:rFonts w:ascii="Book Antiqua" w:hAnsi="Book Antiqua"/>
          <w:sz w:val="24"/>
          <w:szCs w:val="24"/>
          <w:lang w:val="da-DK"/>
        </w:rPr>
      </w:pPr>
      <w:r w:rsidRPr="007B788C">
        <w:rPr>
          <w:rFonts w:ascii="Book Antiqua" w:hAnsi="Book Antiqua"/>
          <w:sz w:val="24"/>
          <w:szCs w:val="24"/>
          <w:lang w:val="da-DK"/>
        </w:rPr>
        <w:t>Temuan ini juga memiliki implikasi praktis yang penting. Guru dapat menjadikan Wordwall sebagai media pendukung pembelajaran yang fleksibel dan mudah diadaptasi pada berbagai topik Matematika. Penggunaan Wordwall dapat dipadukan dengan metode lain, seperti diskusi kelompok atau pembelajaran berbasis proyek, untuk memperkuat pemahaman konseptual siswa. Bagi sekolah, hasil penelitian ini dapat menjadi dasar dalam mendorong kebijakan penguatan literasi digital di lingkungan pendidikan dasar.</w:t>
      </w:r>
    </w:p>
    <w:p w14:paraId="25291CBA" w14:textId="730DDC9F" w:rsidR="00971140" w:rsidRPr="007B788C" w:rsidRDefault="00726796" w:rsidP="00726796">
      <w:pPr>
        <w:ind w:firstLine="720"/>
        <w:rPr>
          <w:rFonts w:ascii="Book Antiqua" w:hAnsi="Book Antiqua"/>
          <w:sz w:val="24"/>
          <w:szCs w:val="24"/>
          <w:lang w:val="da-DK"/>
        </w:rPr>
      </w:pPr>
      <w:r w:rsidRPr="007B788C">
        <w:rPr>
          <w:rFonts w:ascii="Book Antiqua" w:hAnsi="Book Antiqua"/>
          <w:sz w:val="24"/>
          <w:szCs w:val="24"/>
          <w:lang w:val="da-DK"/>
        </w:rPr>
        <w:t>Dengan demikian, hasil penelitian ini semakin menegaskan bahwa Wordwall bukan sekadar media hiburan digital, melainkan sarana pembelajaran interaktif yang berperan penting dalam meningkatkan hasil belajar, motivasi, serta keterampilan berpikir kritis dan kolaboratif siswa. Keberhasilan penerapan Wordwall di SD IT Al-Istiqomah dapat menjadi rujukan bagi sekolah-sekolah lain dalam mengembangkan strategi pembelajaran digital yang efektif dan relevan dengan tuntutan pendidikan abad ke-21.</w:t>
      </w:r>
    </w:p>
    <w:p w14:paraId="6E403576" w14:textId="77777777" w:rsidR="00726796" w:rsidRPr="003B3B01" w:rsidRDefault="00726796" w:rsidP="00726796">
      <w:pPr>
        <w:ind w:firstLine="720"/>
        <w:rPr>
          <w:rFonts w:ascii="Book Antiqua" w:hAnsi="Book Antiqua" w:cstheme="majorBidi"/>
          <w:b/>
          <w:bCs/>
          <w:sz w:val="24"/>
          <w:szCs w:val="24"/>
          <w:lang w:val="id-ID"/>
        </w:rPr>
      </w:pPr>
    </w:p>
    <w:p w14:paraId="746DAC7C" w14:textId="324D0821" w:rsidR="00412D32" w:rsidRPr="003B3B01" w:rsidRDefault="00412D32" w:rsidP="00412D32">
      <w:pPr>
        <w:rPr>
          <w:rFonts w:ascii="Book Antiqua" w:hAnsi="Book Antiqua"/>
          <w:b/>
          <w:sz w:val="24"/>
          <w:szCs w:val="24"/>
          <w:lang w:val="id-ID"/>
        </w:rPr>
      </w:pPr>
      <w:r w:rsidRPr="003B3B01">
        <w:rPr>
          <w:rFonts w:ascii="Book Antiqua" w:hAnsi="Book Antiqua"/>
          <w:b/>
          <w:sz w:val="24"/>
          <w:szCs w:val="24"/>
          <w:lang w:val="id-ID"/>
        </w:rPr>
        <w:t>KESIMPULAN</w:t>
      </w:r>
    </w:p>
    <w:p w14:paraId="17870F03" w14:textId="56162947" w:rsidR="00971140" w:rsidRPr="007B788C" w:rsidRDefault="00971140" w:rsidP="00971140">
      <w:pPr>
        <w:ind w:firstLine="720"/>
        <w:jc w:val="both"/>
        <w:rPr>
          <w:rFonts w:ascii="Book Antiqua" w:hAnsi="Book Antiqua"/>
          <w:sz w:val="24"/>
          <w:szCs w:val="24"/>
          <w:lang w:val="id-ID"/>
        </w:rPr>
      </w:pPr>
      <w:r w:rsidRPr="007B788C">
        <w:rPr>
          <w:rFonts w:ascii="Book Antiqua" w:hAnsi="Book Antiqua"/>
          <w:sz w:val="24"/>
          <w:szCs w:val="24"/>
          <w:lang w:val="id-ID"/>
        </w:rPr>
        <w:t xml:space="preserve">Hasil penelitian ini menunjukkan bahwa penggunaan media pembelajaran interaktif Wordwall berpengaruh signifikan terhadap peningkatan hasil belajar Matematika siswa kelas </w:t>
      </w:r>
      <w:r w:rsidR="00F36817" w:rsidRPr="007B788C">
        <w:rPr>
          <w:rFonts w:ascii="Book Antiqua" w:hAnsi="Book Antiqua"/>
          <w:sz w:val="24"/>
          <w:szCs w:val="24"/>
          <w:lang w:val="id-ID"/>
        </w:rPr>
        <w:t>V</w:t>
      </w:r>
      <w:r w:rsidRPr="007B788C">
        <w:rPr>
          <w:rFonts w:ascii="Book Antiqua" w:hAnsi="Book Antiqua"/>
          <w:sz w:val="24"/>
          <w:szCs w:val="24"/>
          <w:lang w:val="id-ID"/>
        </w:rPr>
        <w:t xml:space="preserve"> SD IT Al-Istiqomah. Siswa yang belajar menggunakan Wordwall memperoleh nilai rata-rata </w:t>
      </w:r>
      <w:r w:rsidRPr="007B788C">
        <w:rPr>
          <w:rFonts w:ascii="Book Antiqua" w:hAnsi="Book Antiqua"/>
          <w:i/>
          <w:iCs/>
          <w:sz w:val="24"/>
          <w:szCs w:val="24"/>
          <w:lang w:val="id-ID"/>
        </w:rPr>
        <w:t>posttest</w:t>
      </w:r>
      <w:r w:rsidRPr="007B788C">
        <w:rPr>
          <w:rFonts w:ascii="Book Antiqua" w:hAnsi="Book Antiqua"/>
          <w:sz w:val="24"/>
          <w:szCs w:val="24"/>
          <w:lang w:val="id-ID"/>
        </w:rPr>
        <w:t xml:space="preserve"> yang lebih tinggi dibandingkan siswa yang belajar dengan metode konvensional. Hal ini dibuktikan dengan hasil uji-t yang menunjukkan nilai signifikansi 0,005 (&lt; 0,05), serta nilai </w:t>
      </w:r>
      <w:r w:rsidRPr="007B788C">
        <w:rPr>
          <w:rFonts w:ascii="Book Antiqua" w:hAnsi="Book Antiqua"/>
          <w:i/>
          <w:iCs/>
          <w:sz w:val="24"/>
          <w:szCs w:val="24"/>
          <w:lang w:val="id-ID"/>
        </w:rPr>
        <w:t>effect size</w:t>
      </w:r>
      <w:r w:rsidRPr="007B788C">
        <w:rPr>
          <w:rFonts w:ascii="Book Antiqua" w:hAnsi="Book Antiqua"/>
          <w:sz w:val="24"/>
          <w:szCs w:val="24"/>
          <w:lang w:val="id-ID"/>
        </w:rPr>
        <w:t xml:space="preserve"> sebesar 0,867 yang tergolong besar. Dengan demikian, Wordwall terbukti efektif dalam </w:t>
      </w:r>
      <w:r w:rsidRPr="007B788C">
        <w:rPr>
          <w:rFonts w:ascii="Book Antiqua" w:hAnsi="Book Antiqua"/>
          <w:sz w:val="24"/>
          <w:szCs w:val="24"/>
          <w:lang w:val="id-ID"/>
        </w:rPr>
        <w:lastRenderedPageBreak/>
        <w:t>membantu siswa memahami konsep pecahan melalui aktivitas belajar yang interaktif, menyenangkan, dan bermakna.</w:t>
      </w:r>
    </w:p>
    <w:p w14:paraId="3357AA47" w14:textId="5D58C6C7" w:rsidR="00971140" w:rsidRPr="007B788C" w:rsidRDefault="00971140" w:rsidP="00971140">
      <w:pPr>
        <w:ind w:firstLine="720"/>
        <w:jc w:val="both"/>
        <w:rPr>
          <w:rFonts w:ascii="Book Antiqua" w:hAnsi="Book Antiqua"/>
          <w:sz w:val="24"/>
          <w:szCs w:val="24"/>
          <w:lang w:val="id-ID"/>
        </w:rPr>
      </w:pPr>
      <w:r w:rsidRPr="007B788C">
        <w:rPr>
          <w:rFonts w:ascii="Book Antiqua" w:hAnsi="Book Antiqua"/>
          <w:sz w:val="24"/>
          <w:szCs w:val="24"/>
          <w:lang w:val="id-ID"/>
        </w:rPr>
        <w:t xml:space="preserve">Dari perspektif teoritis, hasil penelitian ini memperkuat teori konstruktivisme Piaget dan Vygotsky yang menekankan pentingnya keterlibatan aktif siswa dalam membangun pengetahuan melalui pengalaman belajar langsung dan kolaboratif. Wordwall sebagai media </w:t>
      </w:r>
      <w:r w:rsidRPr="007B788C">
        <w:rPr>
          <w:rFonts w:ascii="Book Antiqua" w:hAnsi="Book Antiqua"/>
          <w:i/>
          <w:iCs/>
          <w:sz w:val="24"/>
          <w:szCs w:val="24"/>
          <w:lang w:val="id-ID"/>
        </w:rPr>
        <w:t>game-based learning</w:t>
      </w:r>
      <w:r w:rsidRPr="007B788C">
        <w:rPr>
          <w:rFonts w:ascii="Book Antiqua" w:hAnsi="Book Antiqua"/>
          <w:sz w:val="24"/>
          <w:szCs w:val="24"/>
          <w:lang w:val="id-ID"/>
        </w:rPr>
        <w:t xml:space="preserve"> mendukung pembelajaran yang berpusat pada siswa (</w:t>
      </w:r>
      <w:r w:rsidRPr="007B788C">
        <w:rPr>
          <w:rFonts w:ascii="Book Antiqua" w:hAnsi="Book Antiqua"/>
          <w:i/>
          <w:iCs/>
          <w:sz w:val="24"/>
          <w:szCs w:val="24"/>
          <w:lang w:val="id-ID"/>
        </w:rPr>
        <w:t>student</w:t>
      </w:r>
      <w:r w:rsidR="00F564F3" w:rsidRPr="007B788C">
        <w:rPr>
          <w:rFonts w:ascii="Book Antiqua" w:hAnsi="Book Antiqua"/>
          <w:i/>
          <w:iCs/>
          <w:sz w:val="24"/>
          <w:szCs w:val="24"/>
          <w:lang w:val="id-ID"/>
        </w:rPr>
        <w:t xml:space="preserve"> </w:t>
      </w:r>
      <w:r w:rsidRPr="007B788C">
        <w:rPr>
          <w:rFonts w:ascii="Book Antiqua" w:hAnsi="Book Antiqua"/>
          <w:i/>
          <w:iCs/>
          <w:sz w:val="24"/>
          <w:szCs w:val="24"/>
          <w:lang w:val="id-ID"/>
        </w:rPr>
        <w:t>centered learning</w:t>
      </w:r>
      <w:r w:rsidRPr="007B788C">
        <w:rPr>
          <w:rFonts w:ascii="Book Antiqua" w:hAnsi="Book Antiqua"/>
          <w:sz w:val="24"/>
          <w:szCs w:val="24"/>
          <w:lang w:val="id-ID"/>
        </w:rPr>
        <w:t>), di mana siswa tidak hanya menjadi penerima informasi, tetapi juga aktor utama dalam proses pembelajaran. Penelitian ini menambah bukti empiris bahwa integrasi media digital interaktif dapat memperkuat proses konstruksi pengetahuan, meningkatkan motivasi intrinsik, serta memperbaiki hasil belajar kognitif siswa, khususnya pada mata pelajaran yang bersifat abstrak seperti Matematika.</w:t>
      </w:r>
    </w:p>
    <w:p w14:paraId="452C2482" w14:textId="77777777" w:rsidR="00971140" w:rsidRPr="007B788C" w:rsidRDefault="00971140" w:rsidP="00971140">
      <w:pPr>
        <w:ind w:firstLine="720"/>
        <w:jc w:val="both"/>
        <w:rPr>
          <w:rFonts w:ascii="Book Antiqua" w:hAnsi="Book Antiqua"/>
          <w:sz w:val="24"/>
          <w:szCs w:val="24"/>
          <w:lang w:val="id-ID"/>
        </w:rPr>
      </w:pPr>
      <w:r w:rsidRPr="007B788C">
        <w:rPr>
          <w:rFonts w:ascii="Book Antiqua" w:hAnsi="Book Antiqua"/>
          <w:sz w:val="24"/>
          <w:szCs w:val="24"/>
          <w:lang w:val="id-ID"/>
        </w:rPr>
        <w:t>Secara praktis, penelitian ini memberikan implikasi penting bagi guru dan sekolah dasar dalam mengembangkan strategi pembelajaran yang inovatif. Guru dapat memanfaatkan Wordwall sebagai alternatif media pembelajaran yang efektif untuk mengatasi kejenuhan siswa dan meningkatkan keterlibatan aktif di kelas. Penggunaan Wordwall juga memungkinkan guru mengadaptasi pembelajaran berbasis teknologi tanpa memerlukan keahlian teknis yang kompleks, sehingga mudah diterapkan dalam berbagai kondisi. Sekolah diharapkan dapat mendukung penerapan media digital ini melalui penyediaan sarana dan pelatihan bagi pendidik agar pembelajaran berbasis teknologi dapat berlangsung secara optimal dan berkelanjutan.</w:t>
      </w:r>
    </w:p>
    <w:p w14:paraId="49816A57" w14:textId="77777777" w:rsidR="00971140" w:rsidRPr="007B788C" w:rsidRDefault="00971140" w:rsidP="00971140">
      <w:pPr>
        <w:ind w:firstLine="709"/>
        <w:jc w:val="both"/>
        <w:rPr>
          <w:rFonts w:ascii="Book Antiqua" w:hAnsi="Book Antiqua"/>
          <w:sz w:val="24"/>
          <w:szCs w:val="24"/>
          <w:lang w:val="id-ID"/>
        </w:rPr>
      </w:pPr>
      <w:r w:rsidRPr="007B788C">
        <w:rPr>
          <w:rFonts w:ascii="Book Antiqua" w:hAnsi="Book Antiqua"/>
          <w:sz w:val="24"/>
          <w:szCs w:val="24"/>
          <w:lang w:val="id-ID"/>
        </w:rPr>
        <w:t>Bagi peneliti selanjutnya, disarankan untuk memperluas kajian dengan meneliti pengaruh Wordwall pada aspek nonkognitif, seperti motivasi belajar, kolaborasi, dan keterampilan berpikir kritis. Penelitian lanjutan juga dapat dilakukan dengan memperluas sampel pada jenjang pendidikan yang berbeda atau membandingkan Wordwall dengan media interaktif lainnya untuk memperoleh pemahaman yang lebih komprehensif mengenai efektivitas media digital dalam pembelajaran. Dengan demikian, hasil penelitian ini diharapkan dapat menjadi pijakan awal bagi pengembangan model pembelajaran berbasis teknologi yang berorientasi pada peningkatan kualitas pendidikan di era digital.</w:t>
      </w:r>
    </w:p>
    <w:p w14:paraId="5C4CC6EC" w14:textId="77777777" w:rsidR="00412D32" w:rsidRPr="003B3B01" w:rsidRDefault="00412D32" w:rsidP="00412D32">
      <w:pPr>
        <w:jc w:val="both"/>
        <w:rPr>
          <w:rFonts w:ascii="Book Antiqua" w:hAnsi="Book Antiqua"/>
          <w:sz w:val="24"/>
          <w:szCs w:val="24"/>
          <w:lang w:val="id-ID"/>
        </w:rPr>
      </w:pPr>
    </w:p>
    <w:p w14:paraId="08782128" w14:textId="77777777" w:rsidR="00412D32" w:rsidRPr="003B3B01" w:rsidRDefault="00412D32" w:rsidP="00412D32">
      <w:pPr>
        <w:jc w:val="both"/>
        <w:rPr>
          <w:rFonts w:ascii="Book Antiqua" w:hAnsi="Book Antiqua"/>
          <w:b/>
          <w:sz w:val="24"/>
          <w:szCs w:val="24"/>
          <w:lang w:val="id-ID"/>
        </w:rPr>
      </w:pPr>
      <w:r w:rsidRPr="003B3B01">
        <w:rPr>
          <w:rFonts w:ascii="Book Antiqua" w:hAnsi="Book Antiqua"/>
          <w:b/>
          <w:sz w:val="24"/>
          <w:szCs w:val="24"/>
          <w:lang w:val="id-ID"/>
        </w:rPr>
        <w:t>DAFTAR PUSTAKA</w:t>
      </w:r>
    </w:p>
    <w:sdt>
      <w:sdtPr>
        <w:rPr>
          <w:rFonts w:ascii="Book Antiqua" w:hAnsi="Book Antiqua"/>
          <w:color w:val="000000"/>
          <w:sz w:val="24"/>
          <w:szCs w:val="24"/>
          <w:lang w:val="id-ID"/>
        </w:rPr>
        <w:tag w:val="MENDELEY_BIBLIOGRAPHY"/>
        <w:id w:val="-1286345200"/>
        <w:placeholder>
          <w:docPart w:val="DefaultPlaceholder_-1854013440"/>
        </w:placeholder>
      </w:sdtPr>
      <w:sdtEndPr>
        <w:rPr>
          <w:color w:val="auto"/>
        </w:rPr>
      </w:sdtEndPr>
      <w:sdtContent>
        <w:p w14:paraId="157864D8" w14:textId="77777777" w:rsidR="0089760C" w:rsidRPr="007B788C" w:rsidRDefault="0089760C" w:rsidP="0089760C">
          <w:pPr>
            <w:autoSpaceDE w:val="0"/>
            <w:autoSpaceDN w:val="0"/>
            <w:ind w:hanging="480"/>
            <w:jc w:val="both"/>
            <w:divId w:val="1963532877"/>
            <w:rPr>
              <w:rFonts w:ascii="Book Antiqua" w:hAnsi="Book Antiqua"/>
              <w:sz w:val="24"/>
              <w:szCs w:val="24"/>
              <w:lang w:val="da-DK"/>
            </w:rPr>
          </w:pPr>
          <w:r w:rsidRPr="007B788C">
            <w:rPr>
              <w:rFonts w:ascii="Book Antiqua" w:hAnsi="Book Antiqua"/>
              <w:sz w:val="24"/>
              <w:szCs w:val="24"/>
              <w:lang w:val="da-DK"/>
            </w:rPr>
            <w:t xml:space="preserve">Adnan, G., &amp; Latief, M. A. (2020). </w:t>
          </w:r>
          <w:r w:rsidRPr="007B788C">
            <w:rPr>
              <w:rFonts w:ascii="Book Antiqua" w:hAnsi="Book Antiqua"/>
              <w:i/>
              <w:iCs/>
              <w:sz w:val="24"/>
              <w:szCs w:val="24"/>
              <w:lang w:val="da-DK"/>
            </w:rPr>
            <w:t>Metode penelitian pendidikan penelitian kuantitatif, penelitian kualitatif, penelitian tindakan kelas</w:t>
          </w:r>
          <w:r w:rsidRPr="007B788C">
            <w:rPr>
              <w:rFonts w:ascii="Book Antiqua" w:hAnsi="Book Antiqua"/>
              <w:sz w:val="24"/>
              <w:szCs w:val="24"/>
              <w:lang w:val="da-DK"/>
            </w:rPr>
            <w:t>. Erhaka Utama.</w:t>
          </w:r>
        </w:p>
        <w:p w14:paraId="46C16532" w14:textId="39E667D3" w:rsidR="0089760C" w:rsidRPr="007B788C" w:rsidRDefault="0089760C" w:rsidP="0089760C">
          <w:pPr>
            <w:autoSpaceDE w:val="0"/>
            <w:autoSpaceDN w:val="0"/>
            <w:ind w:hanging="480"/>
            <w:jc w:val="both"/>
            <w:divId w:val="1254895701"/>
            <w:rPr>
              <w:rFonts w:ascii="Book Antiqua" w:hAnsi="Book Antiqua"/>
              <w:sz w:val="24"/>
              <w:szCs w:val="24"/>
              <w:lang w:val="da-DK"/>
            </w:rPr>
          </w:pPr>
          <w:r w:rsidRPr="007B788C">
            <w:rPr>
              <w:rFonts w:ascii="Book Antiqua" w:hAnsi="Book Antiqua"/>
              <w:sz w:val="24"/>
              <w:szCs w:val="24"/>
              <w:lang w:val="da-DK"/>
            </w:rPr>
            <w:t xml:space="preserve">Aeni, A. N., Djuanda, D., Maulana, M., Nursaadah, R., &amp; Sopian, S. B. P. (2022). Pengembangan Aplikasi Games Edukatif Word Wall Sebagai Media Pembelajaran Untuk Memahami Materi Pendidikan Agama Islam Bagi Siswa SD. </w:t>
          </w:r>
          <w:r w:rsidRPr="007B788C">
            <w:rPr>
              <w:rFonts w:ascii="Book Antiqua" w:hAnsi="Book Antiqua"/>
              <w:i/>
              <w:iCs/>
              <w:sz w:val="24"/>
              <w:szCs w:val="24"/>
              <w:lang w:val="da-DK"/>
            </w:rPr>
            <w:t>Primary: Jurnal Pendidikan Guru Sekolah Dasar</w:t>
          </w:r>
          <w:r w:rsidRPr="007B788C">
            <w:rPr>
              <w:rFonts w:ascii="Book Antiqua" w:hAnsi="Book Antiqua"/>
              <w:sz w:val="24"/>
              <w:szCs w:val="24"/>
              <w:lang w:val="da-DK"/>
            </w:rPr>
            <w:t xml:space="preserve">, </w:t>
          </w:r>
          <w:r w:rsidRPr="007B788C">
            <w:rPr>
              <w:rFonts w:ascii="Book Antiqua" w:hAnsi="Book Antiqua"/>
              <w:i/>
              <w:iCs/>
              <w:sz w:val="24"/>
              <w:szCs w:val="24"/>
              <w:lang w:val="da-DK"/>
            </w:rPr>
            <w:t>11</w:t>
          </w:r>
          <w:r w:rsidRPr="007B788C">
            <w:rPr>
              <w:rFonts w:ascii="Book Antiqua" w:hAnsi="Book Antiqua"/>
              <w:sz w:val="24"/>
              <w:szCs w:val="24"/>
              <w:lang w:val="da-DK"/>
            </w:rPr>
            <w:t xml:space="preserve">(6), 1835. </w:t>
          </w:r>
          <w:r>
            <w:fldChar w:fldCharType="begin"/>
          </w:r>
          <w:r w:rsidRPr="007B788C">
            <w:rPr>
              <w:lang w:val="da-DK"/>
            </w:rPr>
            <w:instrText>HYPERLINK "http://dx.doi.org/10.33578/jpfkip.v11i6.9313"</w:instrText>
          </w:r>
          <w:r>
            <w:fldChar w:fldCharType="separate"/>
          </w:r>
          <w:r w:rsidRPr="007B788C">
            <w:rPr>
              <w:rStyle w:val="Hyperlink"/>
              <w:rFonts w:ascii="Book Antiqua" w:hAnsi="Book Antiqua"/>
              <w:color w:val="auto"/>
              <w:sz w:val="24"/>
              <w:szCs w:val="24"/>
              <w:u w:val="none"/>
              <w:lang w:val="da-DK"/>
            </w:rPr>
            <w:t>http://dx.doi.org/10.33578/jpfkip.v11i6.9313</w:t>
          </w:r>
          <w:r>
            <w:fldChar w:fldCharType="end"/>
          </w:r>
        </w:p>
        <w:p w14:paraId="11D65C9A" w14:textId="6B3A18CC" w:rsidR="00C35E1A" w:rsidRPr="007B788C" w:rsidRDefault="00C35E1A" w:rsidP="00C35E1A">
          <w:pPr>
            <w:autoSpaceDE w:val="0"/>
            <w:autoSpaceDN w:val="0"/>
            <w:ind w:hanging="480"/>
            <w:jc w:val="both"/>
            <w:divId w:val="1254895701"/>
            <w:rPr>
              <w:rFonts w:ascii="Book Antiqua" w:hAnsi="Book Antiqua"/>
              <w:sz w:val="24"/>
              <w:szCs w:val="24"/>
              <w:lang w:val="da-DK"/>
            </w:rPr>
          </w:pPr>
          <w:r w:rsidRPr="007B788C">
            <w:rPr>
              <w:rFonts w:ascii="Book Antiqua" w:hAnsi="Book Antiqua"/>
              <w:sz w:val="24"/>
              <w:szCs w:val="24"/>
              <w:lang w:val="da-DK"/>
            </w:rPr>
            <w:t>Andini, A. (2022). </w:t>
          </w:r>
          <w:r w:rsidRPr="007B788C">
            <w:rPr>
              <w:rFonts w:ascii="Book Antiqua" w:hAnsi="Book Antiqua"/>
              <w:i/>
              <w:iCs/>
              <w:sz w:val="24"/>
              <w:szCs w:val="24"/>
              <w:lang w:val="da-DK"/>
            </w:rPr>
            <w:t>Pengaruh Penggunaan Media Pembelajaran Wordwall Terhadap Hasil Belajar Siswa Pada Materi Sistem Periodik Unsur</w:t>
          </w:r>
          <w:r w:rsidRPr="007B788C">
            <w:rPr>
              <w:rFonts w:ascii="Book Antiqua" w:hAnsi="Book Antiqua"/>
              <w:sz w:val="24"/>
              <w:szCs w:val="24"/>
              <w:lang w:val="da-DK"/>
            </w:rPr>
            <w:t xml:space="preserve"> (Bachelor's thesis, Jakarta: FITK UIN Syarif Hidayatullah Jakarta). </w:t>
          </w:r>
          <w:r>
            <w:fldChar w:fldCharType="begin"/>
          </w:r>
          <w:r w:rsidRPr="007B788C">
            <w:rPr>
              <w:lang w:val="da-DK"/>
            </w:rPr>
            <w:instrText>HYPERLINK "https://repository.uinjkt.ac.id/dspace/handle/123456789/66496"</w:instrText>
          </w:r>
          <w:r>
            <w:fldChar w:fldCharType="separate"/>
          </w:r>
          <w:r w:rsidRPr="007B788C">
            <w:rPr>
              <w:rFonts w:ascii="Book Antiqua" w:hAnsi="Book Antiqua" w:cs="Helvetica"/>
              <w:sz w:val="24"/>
              <w:szCs w:val="24"/>
              <w:lang w:val="da-DK"/>
            </w:rPr>
            <w:br/>
          </w:r>
          <w:r w:rsidRPr="007B788C">
            <w:rPr>
              <w:rStyle w:val="Hyperlink"/>
              <w:rFonts w:ascii="Book Antiqua" w:hAnsi="Book Antiqua" w:cs="Helvetica"/>
              <w:color w:val="auto"/>
              <w:sz w:val="24"/>
              <w:szCs w:val="24"/>
              <w:u w:val="none"/>
              <w:lang w:val="da-DK"/>
            </w:rPr>
            <w:t>https://repository.uinjkt.ac.id/dspace/handle/123456789/66496</w:t>
          </w:r>
          <w:r>
            <w:fldChar w:fldCharType="end"/>
          </w:r>
        </w:p>
        <w:p w14:paraId="045407E2" w14:textId="77777777" w:rsidR="0089760C" w:rsidRPr="007B788C" w:rsidRDefault="0089760C" w:rsidP="0089760C">
          <w:pPr>
            <w:autoSpaceDE w:val="0"/>
            <w:autoSpaceDN w:val="0"/>
            <w:ind w:hanging="480"/>
            <w:jc w:val="both"/>
            <w:divId w:val="1969319534"/>
            <w:rPr>
              <w:rFonts w:ascii="Book Antiqua" w:hAnsi="Book Antiqua"/>
              <w:sz w:val="24"/>
              <w:szCs w:val="24"/>
              <w:lang w:val="da-DK"/>
            </w:rPr>
          </w:pPr>
          <w:r w:rsidRPr="007B788C">
            <w:rPr>
              <w:rFonts w:ascii="Book Antiqua" w:hAnsi="Book Antiqua"/>
              <w:sz w:val="24"/>
              <w:szCs w:val="24"/>
              <w:lang w:val="da-DK"/>
            </w:rPr>
            <w:t xml:space="preserve">Ardyan, E., Boari, Y., Akhmad, A., Yuliyani, L., Hildawati, H., Suarni, A., Anurogo, D., Ifadah, E., &amp; Judijanto, L. (2023). </w:t>
          </w:r>
          <w:r w:rsidRPr="007B788C">
            <w:rPr>
              <w:rFonts w:ascii="Book Antiqua" w:hAnsi="Book Antiqua"/>
              <w:i/>
              <w:iCs/>
              <w:sz w:val="24"/>
              <w:szCs w:val="24"/>
              <w:lang w:val="da-DK"/>
            </w:rPr>
            <w:t xml:space="preserve">Metode penelitian kualitatif dan kuantitatif: </w:t>
          </w:r>
          <w:r w:rsidRPr="007B788C">
            <w:rPr>
              <w:rFonts w:ascii="Book Antiqua" w:hAnsi="Book Antiqua"/>
              <w:i/>
              <w:iCs/>
              <w:sz w:val="24"/>
              <w:szCs w:val="24"/>
              <w:lang w:val="da-DK"/>
            </w:rPr>
            <w:lastRenderedPageBreak/>
            <w:t>Pendekatan metode kualitatif dan kuantitatif di berbagai bidang</w:t>
          </w:r>
          <w:r w:rsidRPr="007B788C">
            <w:rPr>
              <w:rFonts w:ascii="Book Antiqua" w:hAnsi="Book Antiqua"/>
              <w:sz w:val="24"/>
              <w:szCs w:val="24"/>
              <w:lang w:val="da-DK"/>
            </w:rPr>
            <w:t>. PT. Sonpedia Publishing Indonesia.</w:t>
          </w:r>
        </w:p>
        <w:p w14:paraId="26BF1EFA" w14:textId="77777777" w:rsidR="0089760C" w:rsidRPr="0089760C" w:rsidRDefault="0089760C" w:rsidP="0089760C">
          <w:pPr>
            <w:autoSpaceDE w:val="0"/>
            <w:autoSpaceDN w:val="0"/>
            <w:ind w:hanging="480"/>
            <w:jc w:val="both"/>
            <w:divId w:val="275523615"/>
            <w:rPr>
              <w:rFonts w:ascii="Book Antiqua" w:hAnsi="Book Antiqua"/>
              <w:sz w:val="24"/>
              <w:szCs w:val="24"/>
            </w:rPr>
          </w:pPr>
          <w:r w:rsidRPr="007B788C">
            <w:rPr>
              <w:rFonts w:ascii="Book Antiqua" w:hAnsi="Book Antiqua"/>
              <w:sz w:val="24"/>
              <w:szCs w:val="24"/>
              <w:lang w:val="da-DK"/>
            </w:rPr>
            <w:t xml:space="preserve">Ayshara, F. D., &amp; Kamil, K. (2025). Pemanfaatan Media Interaktif Untuk Mengatasi Kejenuhan Siswa Dalam Pembelajaran PAI Di SD Citra Indonesia. </w:t>
          </w:r>
          <w:r w:rsidRPr="0089760C">
            <w:rPr>
              <w:rFonts w:ascii="Book Antiqua" w:hAnsi="Book Antiqua"/>
              <w:i/>
              <w:iCs/>
              <w:sz w:val="24"/>
              <w:szCs w:val="24"/>
            </w:rPr>
            <w:t>Innovative: Journal Of Social Science Research</w:t>
          </w:r>
          <w:r w:rsidRPr="0089760C">
            <w:rPr>
              <w:rFonts w:ascii="Book Antiqua" w:hAnsi="Book Antiqua"/>
              <w:sz w:val="24"/>
              <w:szCs w:val="24"/>
            </w:rPr>
            <w:t xml:space="preserve">, </w:t>
          </w:r>
          <w:r w:rsidRPr="0089760C">
            <w:rPr>
              <w:rFonts w:ascii="Book Antiqua" w:hAnsi="Book Antiqua"/>
              <w:i/>
              <w:iCs/>
              <w:sz w:val="24"/>
              <w:szCs w:val="24"/>
            </w:rPr>
            <w:t>5</w:t>
          </w:r>
          <w:r w:rsidRPr="0089760C">
            <w:rPr>
              <w:rFonts w:ascii="Book Antiqua" w:hAnsi="Book Antiqua"/>
              <w:sz w:val="24"/>
              <w:szCs w:val="24"/>
            </w:rPr>
            <w:t>(2), 3053–3066.</w:t>
          </w:r>
        </w:p>
        <w:p w14:paraId="0D14274D" w14:textId="77777777" w:rsidR="0089760C" w:rsidRPr="0089760C" w:rsidRDefault="0089760C" w:rsidP="0089760C">
          <w:pPr>
            <w:autoSpaceDE w:val="0"/>
            <w:autoSpaceDN w:val="0"/>
            <w:ind w:hanging="480"/>
            <w:jc w:val="both"/>
            <w:divId w:val="744456069"/>
            <w:rPr>
              <w:rFonts w:ascii="Book Antiqua" w:hAnsi="Book Antiqua"/>
              <w:sz w:val="24"/>
              <w:szCs w:val="24"/>
            </w:rPr>
          </w:pPr>
          <w:proofErr w:type="spellStart"/>
          <w:r w:rsidRPr="0089760C">
            <w:rPr>
              <w:rFonts w:ascii="Book Antiqua" w:hAnsi="Book Antiqua"/>
              <w:sz w:val="24"/>
              <w:szCs w:val="24"/>
            </w:rPr>
            <w:t>Junaedi</w:t>
          </w:r>
          <w:proofErr w:type="spellEnd"/>
          <w:r w:rsidRPr="0089760C">
            <w:rPr>
              <w:rFonts w:ascii="Book Antiqua" w:hAnsi="Book Antiqua"/>
              <w:sz w:val="24"/>
              <w:szCs w:val="24"/>
            </w:rPr>
            <w:t xml:space="preserve">, Y., &amp; Yulianto, D. (2023). </w:t>
          </w:r>
          <w:proofErr w:type="spellStart"/>
          <w:r w:rsidRPr="0089760C">
            <w:rPr>
              <w:rFonts w:ascii="Book Antiqua" w:hAnsi="Book Antiqua"/>
              <w:sz w:val="24"/>
              <w:szCs w:val="24"/>
            </w:rPr>
            <w:t>Profil</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Kemampuan</w:t>
          </w:r>
          <w:proofErr w:type="spellEnd"/>
          <w:r w:rsidRPr="0089760C">
            <w:rPr>
              <w:rFonts w:ascii="Book Antiqua" w:hAnsi="Book Antiqua"/>
              <w:sz w:val="24"/>
              <w:szCs w:val="24"/>
            </w:rPr>
            <w:t xml:space="preserve"> Awal </w:t>
          </w:r>
          <w:proofErr w:type="spellStart"/>
          <w:r w:rsidRPr="0089760C">
            <w:rPr>
              <w:rFonts w:ascii="Book Antiqua" w:hAnsi="Book Antiqua"/>
              <w:sz w:val="24"/>
              <w:szCs w:val="24"/>
            </w:rPr>
            <w:t>Literasi</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Matematis</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melalui</w:t>
          </w:r>
          <w:proofErr w:type="spellEnd"/>
          <w:r w:rsidRPr="0089760C">
            <w:rPr>
              <w:rFonts w:ascii="Book Antiqua" w:hAnsi="Book Antiqua"/>
              <w:sz w:val="24"/>
              <w:szCs w:val="24"/>
            </w:rPr>
            <w:t xml:space="preserve"> Pretest </w:t>
          </w:r>
          <w:proofErr w:type="spellStart"/>
          <w:r w:rsidRPr="0089760C">
            <w:rPr>
              <w:rFonts w:ascii="Book Antiqua" w:hAnsi="Book Antiqua"/>
              <w:sz w:val="24"/>
              <w:szCs w:val="24"/>
            </w:rPr>
            <w:t>Asesmen</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Kompetensi</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Minimun</w:t>
          </w:r>
          <w:proofErr w:type="spellEnd"/>
          <w:r w:rsidRPr="0089760C">
            <w:rPr>
              <w:rFonts w:ascii="Book Antiqua" w:hAnsi="Book Antiqua"/>
              <w:sz w:val="24"/>
              <w:szCs w:val="24"/>
            </w:rPr>
            <w:t xml:space="preserve"> (AKM) Program Kampus </w:t>
          </w:r>
          <w:proofErr w:type="spellStart"/>
          <w:r w:rsidRPr="0089760C">
            <w:rPr>
              <w:rFonts w:ascii="Book Antiqua" w:hAnsi="Book Antiqua"/>
              <w:sz w:val="24"/>
              <w:szCs w:val="24"/>
            </w:rPr>
            <w:t>Mengajar</w:t>
          </w:r>
          <w:proofErr w:type="spellEnd"/>
          <w:r w:rsidRPr="0089760C">
            <w:rPr>
              <w:rFonts w:ascii="Book Antiqua" w:hAnsi="Book Antiqua"/>
              <w:sz w:val="24"/>
              <w:szCs w:val="24"/>
            </w:rPr>
            <w:t xml:space="preserve"> Angkatan 5. </w:t>
          </w:r>
          <w:r w:rsidRPr="0089760C">
            <w:rPr>
              <w:rFonts w:ascii="Book Antiqua" w:hAnsi="Book Antiqua"/>
              <w:i/>
              <w:iCs/>
              <w:sz w:val="24"/>
              <w:szCs w:val="24"/>
            </w:rPr>
            <w:t xml:space="preserve">NCOINS: National Conference </w:t>
          </w:r>
          <w:proofErr w:type="gramStart"/>
          <w:r w:rsidRPr="0089760C">
            <w:rPr>
              <w:rFonts w:ascii="Book Antiqua" w:hAnsi="Book Antiqua"/>
              <w:i/>
              <w:iCs/>
              <w:sz w:val="24"/>
              <w:szCs w:val="24"/>
            </w:rPr>
            <w:t>Of</w:t>
          </w:r>
          <w:proofErr w:type="gramEnd"/>
          <w:r w:rsidRPr="0089760C">
            <w:rPr>
              <w:rFonts w:ascii="Book Antiqua" w:hAnsi="Book Antiqua"/>
              <w:i/>
              <w:iCs/>
              <w:sz w:val="24"/>
              <w:szCs w:val="24"/>
            </w:rPr>
            <w:t xml:space="preserve"> Islamic Natural Science</w:t>
          </w:r>
          <w:r w:rsidRPr="0089760C">
            <w:rPr>
              <w:rFonts w:ascii="Book Antiqua" w:hAnsi="Book Antiqua"/>
              <w:sz w:val="24"/>
              <w:szCs w:val="24"/>
            </w:rPr>
            <w:t xml:space="preserve">, </w:t>
          </w:r>
          <w:r w:rsidRPr="0089760C">
            <w:rPr>
              <w:rFonts w:ascii="Book Antiqua" w:hAnsi="Book Antiqua"/>
              <w:i/>
              <w:iCs/>
              <w:sz w:val="24"/>
              <w:szCs w:val="24"/>
            </w:rPr>
            <w:t>3</w:t>
          </w:r>
          <w:r w:rsidRPr="0089760C">
            <w:rPr>
              <w:rFonts w:ascii="Book Antiqua" w:hAnsi="Book Antiqua"/>
              <w:sz w:val="24"/>
              <w:szCs w:val="24"/>
            </w:rPr>
            <w:t>, 369–374.</w:t>
          </w:r>
        </w:p>
        <w:p w14:paraId="59347D94" w14:textId="635C1F39" w:rsidR="0089760C" w:rsidRPr="0089760C" w:rsidRDefault="0089760C" w:rsidP="0089760C">
          <w:pPr>
            <w:autoSpaceDE w:val="0"/>
            <w:autoSpaceDN w:val="0"/>
            <w:ind w:hanging="480"/>
            <w:jc w:val="both"/>
            <w:divId w:val="352802438"/>
            <w:rPr>
              <w:rFonts w:ascii="Book Antiqua" w:hAnsi="Book Antiqua"/>
              <w:sz w:val="24"/>
              <w:szCs w:val="24"/>
            </w:rPr>
          </w:pPr>
          <w:r w:rsidRPr="0089760C">
            <w:rPr>
              <w:rFonts w:ascii="Book Antiqua" w:hAnsi="Book Antiqua"/>
              <w:sz w:val="24"/>
              <w:szCs w:val="24"/>
            </w:rPr>
            <w:t xml:space="preserve">Lubis, A. P., &amp; </w:t>
          </w:r>
          <w:proofErr w:type="spellStart"/>
          <w:r w:rsidRPr="0089760C">
            <w:rPr>
              <w:rFonts w:ascii="Book Antiqua" w:hAnsi="Book Antiqua"/>
              <w:sz w:val="24"/>
              <w:szCs w:val="24"/>
            </w:rPr>
            <w:t>Nuriadin</w:t>
          </w:r>
          <w:proofErr w:type="spellEnd"/>
          <w:r w:rsidRPr="0089760C">
            <w:rPr>
              <w:rFonts w:ascii="Book Antiqua" w:hAnsi="Book Antiqua"/>
              <w:sz w:val="24"/>
              <w:szCs w:val="24"/>
            </w:rPr>
            <w:t xml:space="preserve">, I. (2022). </w:t>
          </w:r>
          <w:proofErr w:type="spellStart"/>
          <w:r w:rsidRPr="0089760C">
            <w:rPr>
              <w:rFonts w:ascii="Book Antiqua" w:hAnsi="Book Antiqua"/>
              <w:sz w:val="24"/>
              <w:szCs w:val="24"/>
            </w:rPr>
            <w:t>Efektivitas</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aplikasi</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wordwall</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untuk</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meningkatkan</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hasil</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belajar</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siswa</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dalam</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pembelajaran</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matematika</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Sekolah</w:t>
          </w:r>
          <w:proofErr w:type="spellEnd"/>
          <w:r w:rsidRPr="0089760C">
            <w:rPr>
              <w:rFonts w:ascii="Book Antiqua" w:hAnsi="Book Antiqua"/>
              <w:sz w:val="24"/>
              <w:szCs w:val="24"/>
            </w:rPr>
            <w:t xml:space="preserve"> Dasar. </w:t>
          </w:r>
          <w:r w:rsidRPr="0089760C">
            <w:rPr>
              <w:rFonts w:ascii="Book Antiqua" w:hAnsi="Book Antiqua"/>
              <w:i/>
              <w:iCs/>
              <w:sz w:val="24"/>
              <w:szCs w:val="24"/>
            </w:rPr>
            <w:t xml:space="preserve">Jurnal </w:t>
          </w:r>
          <w:proofErr w:type="spellStart"/>
          <w:r w:rsidRPr="0089760C">
            <w:rPr>
              <w:rFonts w:ascii="Book Antiqua" w:hAnsi="Book Antiqua"/>
              <w:i/>
              <w:iCs/>
              <w:sz w:val="24"/>
              <w:szCs w:val="24"/>
            </w:rPr>
            <w:t>Basicedu</w:t>
          </w:r>
          <w:proofErr w:type="spellEnd"/>
          <w:r w:rsidRPr="0089760C">
            <w:rPr>
              <w:rFonts w:ascii="Book Antiqua" w:hAnsi="Book Antiqua"/>
              <w:sz w:val="24"/>
              <w:szCs w:val="24"/>
            </w:rPr>
            <w:t xml:space="preserve">, </w:t>
          </w:r>
          <w:r w:rsidRPr="0089760C">
            <w:rPr>
              <w:rFonts w:ascii="Book Antiqua" w:hAnsi="Book Antiqua"/>
              <w:i/>
              <w:iCs/>
              <w:sz w:val="24"/>
              <w:szCs w:val="24"/>
            </w:rPr>
            <w:t>6</w:t>
          </w:r>
          <w:r w:rsidRPr="0089760C">
            <w:rPr>
              <w:rFonts w:ascii="Book Antiqua" w:hAnsi="Book Antiqua"/>
              <w:sz w:val="24"/>
              <w:szCs w:val="24"/>
            </w:rPr>
            <w:t>(4), 6884–6892. https://doi.org/10.31004/basicedu.v6i4.3400</w:t>
          </w:r>
        </w:p>
        <w:p w14:paraId="4DC270FB" w14:textId="77777777" w:rsidR="0089760C" w:rsidRPr="0089760C" w:rsidRDefault="0089760C" w:rsidP="0089760C">
          <w:pPr>
            <w:autoSpaceDE w:val="0"/>
            <w:autoSpaceDN w:val="0"/>
            <w:ind w:hanging="480"/>
            <w:jc w:val="both"/>
            <w:divId w:val="1226337715"/>
            <w:rPr>
              <w:rFonts w:ascii="Book Antiqua" w:hAnsi="Book Antiqua"/>
              <w:sz w:val="24"/>
              <w:szCs w:val="24"/>
            </w:rPr>
          </w:pPr>
          <w:proofErr w:type="spellStart"/>
          <w:r w:rsidRPr="0089760C">
            <w:rPr>
              <w:rFonts w:ascii="Book Antiqua" w:hAnsi="Book Antiqua"/>
              <w:sz w:val="24"/>
              <w:szCs w:val="24"/>
            </w:rPr>
            <w:t>Mashudi</w:t>
          </w:r>
          <w:proofErr w:type="spellEnd"/>
          <w:r w:rsidRPr="0089760C">
            <w:rPr>
              <w:rFonts w:ascii="Book Antiqua" w:hAnsi="Book Antiqua"/>
              <w:sz w:val="24"/>
              <w:szCs w:val="24"/>
            </w:rPr>
            <w:t xml:space="preserve">, M. (2021). </w:t>
          </w:r>
          <w:proofErr w:type="spellStart"/>
          <w:r w:rsidRPr="0089760C">
            <w:rPr>
              <w:rFonts w:ascii="Book Antiqua" w:hAnsi="Book Antiqua"/>
              <w:sz w:val="24"/>
              <w:szCs w:val="24"/>
            </w:rPr>
            <w:t>Pembelajaran</w:t>
          </w:r>
          <w:proofErr w:type="spellEnd"/>
          <w:r w:rsidRPr="0089760C">
            <w:rPr>
              <w:rFonts w:ascii="Book Antiqua" w:hAnsi="Book Antiqua"/>
              <w:sz w:val="24"/>
              <w:szCs w:val="24"/>
            </w:rPr>
            <w:t xml:space="preserve"> modern: </w:t>
          </w:r>
          <w:proofErr w:type="spellStart"/>
          <w:r w:rsidRPr="0089760C">
            <w:rPr>
              <w:rFonts w:ascii="Book Antiqua" w:hAnsi="Book Antiqua"/>
              <w:sz w:val="24"/>
              <w:szCs w:val="24"/>
            </w:rPr>
            <w:t>membekali</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peserta</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didik</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keterampilan</w:t>
          </w:r>
          <w:proofErr w:type="spellEnd"/>
          <w:r w:rsidRPr="0089760C">
            <w:rPr>
              <w:rFonts w:ascii="Book Antiqua" w:hAnsi="Book Antiqua"/>
              <w:sz w:val="24"/>
              <w:szCs w:val="24"/>
            </w:rPr>
            <w:t xml:space="preserve"> </w:t>
          </w:r>
          <w:proofErr w:type="spellStart"/>
          <w:r w:rsidRPr="0089760C">
            <w:rPr>
              <w:rFonts w:ascii="Book Antiqua" w:hAnsi="Book Antiqua"/>
              <w:sz w:val="24"/>
              <w:szCs w:val="24"/>
            </w:rPr>
            <w:t>abad</w:t>
          </w:r>
          <w:proofErr w:type="spellEnd"/>
          <w:r w:rsidRPr="0089760C">
            <w:rPr>
              <w:rFonts w:ascii="Book Antiqua" w:hAnsi="Book Antiqua"/>
              <w:sz w:val="24"/>
              <w:szCs w:val="24"/>
            </w:rPr>
            <w:t xml:space="preserve"> ke-21. </w:t>
          </w:r>
          <w:r w:rsidRPr="0089760C">
            <w:rPr>
              <w:rFonts w:ascii="Book Antiqua" w:hAnsi="Book Antiqua"/>
              <w:i/>
              <w:iCs/>
              <w:sz w:val="24"/>
              <w:szCs w:val="24"/>
            </w:rPr>
            <w:t xml:space="preserve">Al-Mudarris (Jurnal </w:t>
          </w:r>
          <w:proofErr w:type="spellStart"/>
          <w:r w:rsidRPr="0089760C">
            <w:rPr>
              <w:rFonts w:ascii="Book Antiqua" w:hAnsi="Book Antiqua"/>
              <w:i/>
              <w:iCs/>
              <w:sz w:val="24"/>
              <w:szCs w:val="24"/>
            </w:rPr>
            <w:t>Ilmiah</w:t>
          </w:r>
          <w:proofErr w:type="spellEnd"/>
          <w:r w:rsidRPr="0089760C">
            <w:rPr>
              <w:rFonts w:ascii="Book Antiqua" w:hAnsi="Book Antiqua"/>
              <w:i/>
              <w:iCs/>
              <w:sz w:val="24"/>
              <w:szCs w:val="24"/>
            </w:rPr>
            <w:t xml:space="preserve"> Pendidikan Islam)</w:t>
          </w:r>
          <w:r w:rsidRPr="0089760C">
            <w:rPr>
              <w:rFonts w:ascii="Book Antiqua" w:hAnsi="Book Antiqua"/>
              <w:sz w:val="24"/>
              <w:szCs w:val="24"/>
            </w:rPr>
            <w:t xml:space="preserve">, </w:t>
          </w:r>
          <w:r w:rsidRPr="0089760C">
            <w:rPr>
              <w:rFonts w:ascii="Book Antiqua" w:hAnsi="Book Antiqua"/>
              <w:i/>
              <w:iCs/>
              <w:sz w:val="24"/>
              <w:szCs w:val="24"/>
            </w:rPr>
            <w:t>4</w:t>
          </w:r>
          <w:r w:rsidRPr="0089760C">
            <w:rPr>
              <w:rFonts w:ascii="Book Antiqua" w:hAnsi="Book Antiqua"/>
              <w:sz w:val="24"/>
              <w:szCs w:val="24"/>
            </w:rPr>
            <w:t>(1), 93–114.</w:t>
          </w:r>
        </w:p>
        <w:p w14:paraId="37751B56" w14:textId="77777777" w:rsidR="0089760C" w:rsidRPr="007B788C" w:rsidRDefault="0089760C" w:rsidP="0089760C">
          <w:pPr>
            <w:autoSpaceDE w:val="0"/>
            <w:autoSpaceDN w:val="0"/>
            <w:ind w:hanging="480"/>
            <w:jc w:val="both"/>
            <w:divId w:val="1468939106"/>
            <w:rPr>
              <w:rFonts w:ascii="Book Antiqua" w:hAnsi="Book Antiqua"/>
              <w:sz w:val="24"/>
              <w:szCs w:val="24"/>
              <w:lang w:val="da-DK"/>
            </w:rPr>
          </w:pPr>
          <w:r w:rsidRPr="007B788C">
            <w:rPr>
              <w:rFonts w:ascii="Book Antiqua" w:hAnsi="Book Antiqua"/>
              <w:sz w:val="24"/>
              <w:szCs w:val="24"/>
              <w:lang w:val="da-DK"/>
            </w:rPr>
            <w:t xml:space="preserve">Muhson, A. (2006). Teknik analisis kuantitatif. </w:t>
          </w:r>
          <w:r w:rsidRPr="007B788C">
            <w:rPr>
              <w:rFonts w:ascii="Book Antiqua" w:hAnsi="Book Antiqua"/>
              <w:i/>
              <w:iCs/>
              <w:sz w:val="24"/>
              <w:szCs w:val="24"/>
              <w:lang w:val="da-DK"/>
            </w:rPr>
            <w:t>Universitas Negeri Yogyakarta. Yogyakarta</w:t>
          </w:r>
          <w:r w:rsidRPr="007B788C">
            <w:rPr>
              <w:rFonts w:ascii="Book Antiqua" w:hAnsi="Book Antiqua"/>
              <w:sz w:val="24"/>
              <w:szCs w:val="24"/>
              <w:lang w:val="da-DK"/>
            </w:rPr>
            <w:t>, 183–196.</w:t>
          </w:r>
        </w:p>
        <w:p w14:paraId="22A67707" w14:textId="77777777" w:rsidR="0089760C" w:rsidRPr="007B788C" w:rsidRDefault="0089760C" w:rsidP="0089760C">
          <w:pPr>
            <w:autoSpaceDE w:val="0"/>
            <w:autoSpaceDN w:val="0"/>
            <w:ind w:hanging="480"/>
            <w:jc w:val="both"/>
            <w:divId w:val="532966118"/>
            <w:rPr>
              <w:rFonts w:ascii="Book Antiqua" w:hAnsi="Book Antiqua"/>
              <w:sz w:val="24"/>
              <w:szCs w:val="24"/>
              <w:lang w:val="da-DK"/>
            </w:rPr>
          </w:pPr>
          <w:r w:rsidRPr="007B788C">
            <w:rPr>
              <w:rFonts w:ascii="Book Antiqua" w:hAnsi="Book Antiqua"/>
              <w:sz w:val="24"/>
              <w:szCs w:val="24"/>
              <w:lang w:val="da-DK"/>
            </w:rPr>
            <w:t xml:space="preserve">Prof. Dr. Sugiyono. (2023). </w:t>
          </w:r>
          <w:r w:rsidRPr="007B788C">
            <w:rPr>
              <w:rFonts w:ascii="Book Antiqua" w:hAnsi="Book Antiqua"/>
              <w:i/>
              <w:iCs/>
              <w:sz w:val="24"/>
              <w:szCs w:val="24"/>
              <w:lang w:val="da-DK"/>
            </w:rPr>
            <w:t>Metode Penelitian Pendidikan</w:t>
          </w:r>
          <w:r w:rsidRPr="007B788C">
            <w:rPr>
              <w:rFonts w:ascii="Book Antiqua" w:hAnsi="Book Antiqua"/>
              <w:sz w:val="24"/>
              <w:szCs w:val="24"/>
              <w:lang w:val="da-DK"/>
            </w:rPr>
            <w:t xml:space="preserve"> (S. Pd. , S. T. , M. T. Dr. Apri Nuryanto, Ed.). ALFABETA, cv.</w:t>
          </w:r>
        </w:p>
        <w:p w14:paraId="673117A4" w14:textId="2DBCACAD" w:rsidR="0089760C" w:rsidRDefault="0089760C" w:rsidP="0089760C">
          <w:pPr>
            <w:autoSpaceDE w:val="0"/>
            <w:autoSpaceDN w:val="0"/>
            <w:ind w:hanging="480"/>
            <w:jc w:val="both"/>
            <w:divId w:val="496455916"/>
            <w:rPr>
              <w:rFonts w:ascii="Book Antiqua" w:hAnsi="Book Antiqua"/>
              <w:sz w:val="24"/>
              <w:szCs w:val="24"/>
            </w:rPr>
          </w:pPr>
          <w:proofErr w:type="spellStart"/>
          <w:r w:rsidRPr="0089760C">
            <w:rPr>
              <w:rFonts w:ascii="Book Antiqua" w:hAnsi="Book Antiqua"/>
              <w:sz w:val="24"/>
              <w:szCs w:val="24"/>
            </w:rPr>
            <w:t>Purba</w:t>
          </w:r>
          <w:proofErr w:type="spellEnd"/>
          <w:r w:rsidRPr="0089760C">
            <w:rPr>
              <w:rFonts w:ascii="Book Antiqua" w:hAnsi="Book Antiqua"/>
              <w:sz w:val="24"/>
              <w:szCs w:val="24"/>
            </w:rPr>
            <w:t xml:space="preserve">, R. D., Zahra, S. A., </w:t>
          </w:r>
          <w:proofErr w:type="spellStart"/>
          <w:r w:rsidRPr="0089760C">
            <w:rPr>
              <w:rFonts w:ascii="Book Antiqua" w:hAnsi="Book Antiqua"/>
              <w:sz w:val="24"/>
              <w:szCs w:val="24"/>
            </w:rPr>
            <w:t>Hutagalung</w:t>
          </w:r>
          <w:proofErr w:type="spellEnd"/>
          <w:r w:rsidRPr="0089760C">
            <w:rPr>
              <w:rFonts w:ascii="Book Antiqua" w:hAnsi="Book Antiqua"/>
              <w:sz w:val="24"/>
              <w:szCs w:val="24"/>
            </w:rPr>
            <w:t xml:space="preserve">, R. R., &amp; Nasution, A. F. (2024). </w:t>
          </w:r>
          <w:r w:rsidRPr="007B788C">
            <w:rPr>
              <w:rFonts w:ascii="Book Antiqua" w:hAnsi="Book Antiqua"/>
              <w:sz w:val="24"/>
              <w:szCs w:val="24"/>
              <w:lang w:val="da-DK"/>
            </w:rPr>
            <w:t xml:space="preserve">Strategi Pengembangan Profesionalisme Guru Di Era Digital. </w:t>
          </w:r>
          <w:r w:rsidRPr="007B788C">
            <w:rPr>
              <w:rFonts w:ascii="Book Antiqua" w:hAnsi="Book Antiqua"/>
              <w:i/>
              <w:iCs/>
              <w:sz w:val="24"/>
              <w:szCs w:val="24"/>
              <w:lang w:val="da-DK"/>
            </w:rPr>
            <w:t>Tarbiyah Bil Qalam: Jurnal Pendidikan Agama Dan Sains</w:t>
          </w:r>
          <w:r w:rsidRPr="007B788C">
            <w:rPr>
              <w:rFonts w:ascii="Book Antiqua" w:hAnsi="Book Antiqua"/>
              <w:sz w:val="24"/>
              <w:szCs w:val="24"/>
              <w:lang w:val="da-DK"/>
            </w:rPr>
            <w:t xml:space="preserve">, </w:t>
          </w:r>
          <w:r w:rsidRPr="007B788C">
            <w:rPr>
              <w:rFonts w:ascii="Book Antiqua" w:hAnsi="Book Antiqua"/>
              <w:i/>
              <w:iCs/>
              <w:sz w:val="24"/>
              <w:szCs w:val="24"/>
              <w:lang w:val="da-DK"/>
            </w:rPr>
            <w:t>8</w:t>
          </w:r>
          <w:r w:rsidRPr="007B788C">
            <w:rPr>
              <w:rFonts w:ascii="Book Antiqua" w:hAnsi="Book Antiqua"/>
              <w:sz w:val="24"/>
              <w:szCs w:val="24"/>
              <w:lang w:val="da-DK"/>
            </w:rPr>
            <w:t xml:space="preserve">(1). </w:t>
          </w:r>
          <w:r w:rsidR="00C35E1A">
            <w:fldChar w:fldCharType="begin"/>
          </w:r>
          <w:r w:rsidR="00C35E1A" w:rsidRPr="007B788C">
            <w:rPr>
              <w:lang w:val="da-DK"/>
            </w:rPr>
            <w:instrText>HYPERLINK "https://doi.org/10.58822/tbq.v8i1.199"</w:instrText>
          </w:r>
          <w:r w:rsidR="00C35E1A">
            <w:fldChar w:fldCharType="separate"/>
          </w:r>
          <w:r w:rsidR="00C35E1A" w:rsidRPr="00C35E1A">
            <w:rPr>
              <w:rStyle w:val="Hyperlink"/>
              <w:rFonts w:ascii="Book Antiqua" w:hAnsi="Book Antiqua"/>
              <w:color w:val="auto"/>
              <w:sz w:val="24"/>
              <w:szCs w:val="24"/>
              <w:u w:val="none"/>
            </w:rPr>
            <w:t>https://doi.org/10.58822/tbq.v8i1.199</w:t>
          </w:r>
          <w:r w:rsidR="00C35E1A">
            <w:fldChar w:fldCharType="end"/>
          </w:r>
        </w:p>
        <w:p w14:paraId="39AAAB96" w14:textId="0C633FDF" w:rsidR="00C35E1A" w:rsidRPr="0089760C" w:rsidRDefault="00C35E1A" w:rsidP="0089760C">
          <w:pPr>
            <w:autoSpaceDE w:val="0"/>
            <w:autoSpaceDN w:val="0"/>
            <w:ind w:hanging="480"/>
            <w:jc w:val="both"/>
            <w:divId w:val="496455916"/>
            <w:rPr>
              <w:rFonts w:ascii="Book Antiqua" w:hAnsi="Book Antiqua"/>
              <w:sz w:val="24"/>
              <w:szCs w:val="24"/>
            </w:rPr>
          </w:pPr>
          <w:proofErr w:type="spellStart"/>
          <w:r w:rsidRPr="00C35E1A">
            <w:rPr>
              <w:rFonts w:ascii="Book Antiqua" w:hAnsi="Book Antiqua"/>
              <w:sz w:val="24"/>
              <w:szCs w:val="24"/>
            </w:rPr>
            <w:t>Sawaludin</w:t>
          </w:r>
          <w:proofErr w:type="spellEnd"/>
          <w:r w:rsidRPr="00C35E1A">
            <w:rPr>
              <w:rFonts w:ascii="Book Antiqua" w:hAnsi="Book Antiqua"/>
              <w:sz w:val="24"/>
              <w:szCs w:val="24"/>
            </w:rPr>
            <w:t>, R. </w:t>
          </w:r>
          <w:proofErr w:type="spellStart"/>
          <w:r w:rsidRPr="00C35E1A">
            <w:rPr>
              <w:rFonts w:ascii="Book Antiqua" w:hAnsi="Book Antiqua"/>
              <w:i/>
              <w:iCs/>
              <w:sz w:val="24"/>
              <w:szCs w:val="24"/>
            </w:rPr>
            <w:t>Pengaruh</w:t>
          </w:r>
          <w:proofErr w:type="spellEnd"/>
          <w:r w:rsidRPr="00C35E1A">
            <w:rPr>
              <w:rFonts w:ascii="Book Antiqua" w:hAnsi="Book Antiqua"/>
              <w:i/>
              <w:iCs/>
              <w:sz w:val="24"/>
              <w:szCs w:val="24"/>
            </w:rPr>
            <w:t xml:space="preserve"> </w:t>
          </w:r>
          <w:proofErr w:type="spellStart"/>
          <w:r w:rsidRPr="00C35E1A">
            <w:rPr>
              <w:rFonts w:ascii="Book Antiqua" w:hAnsi="Book Antiqua"/>
              <w:i/>
              <w:iCs/>
              <w:sz w:val="24"/>
              <w:szCs w:val="24"/>
            </w:rPr>
            <w:t>Pembelajaran</w:t>
          </w:r>
          <w:proofErr w:type="spellEnd"/>
          <w:r w:rsidRPr="00C35E1A">
            <w:rPr>
              <w:rFonts w:ascii="Book Antiqua" w:hAnsi="Book Antiqua"/>
              <w:i/>
              <w:iCs/>
              <w:sz w:val="24"/>
              <w:szCs w:val="24"/>
            </w:rPr>
            <w:t xml:space="preserve"> Media </w:t>
          </w:r>
          <w:proofErr w:type="spellStart"/>
          <w:r w:rsidRPr="00C35E1A">
            <w:rPr>
              <w:rFonts w:ascii="Book Antiqua" w:hAnsi="Book Antiqua"/>
              <w:i/>
              <w:iCs/>
              <w:sz w:val="24"/>
              <w:szCs w:val="24"/>
            </w:rPr>
            <w:t>Wordwall</w:t>
          </w:r>
          <w:proofErr w:type="spellEnd"/>
          <w:r w:rsidRPr="00C35E1A">
            <w:rPr>
              <w:rFonts w:ascii="Book Antiqua" w:hAnsi="Book Antiqua"/>
              <w:i/>
              <w:iCs/>
              <w:sz w:val="24"/>
              <w:szCs w:val="24"/>
            </w:rPr>
            <w:t xml:space="preserve"> </w:t>
          </w:r>
          <w:proofErr w:type="spellStart"/>
          <w:r w:rsidRPr="00C35E1A">
            <w:rPr>
              <w:rFonts w:ascii="Book Antiqua" w:hAnsi="Book Antiqua"/>
              <w:i/>
              <w:iCs/>
              <w:sz w:val="24"/>
              <w:szCs w:val="24"/>
            </w:rPr>
            <w:t>Terhadap</w:t>
          </w:r>
          <w:proofErr w:type="spellEnd"/>
          <w:r w:rsidRPr="00C35E1A">
            <w:rPr>
              <w:rFonts w:ascii="Book Antiqua" w:hAnsi="Book Antiqua"/>
              <w:i/>
              <w:iCs/>
              <w:sz w:val="24"/>
              <w:szCs w:val="24"/>
            </w:rPr>
            <w:t xml:space="preserve"> </w:t>
          </w:r>
          <w:proofErr w:type="spellStart"/>
          <w:r w:rsidRPr="00C35E1A">
            <w:rPr>
              <w:rFonts w:ascii="Book Antiqua" w:hAnsi="Book Antiqua"/>
              <w:i/>
              <w:iCs/>
              <w:sz w:val="24"/>
              <w:szCs w:val="24"/>
            </w:rPr>
            <w:t>Pemahaman</w:t>
          </w:r>
          <w:proofErr w:type="spellEnd"/>
          <w:r w:rsidRPr="00C35E1A">
            <w:rPr>
              <w:rFonts w:ascii="Book Antiqua" w:hAnsi="Book Antiqua"/>
              <w:i/>
              <w:iCs/>
              <w:sz w:val="24"/>
              <w:szCs w:val="24"/>
            </w:rPr>
            <w:t xml:space="preserve"> </w:t>
          </w:r>
          <w:proofErr w:type="spellStart"/>
          <w:r w:rsidRPr="00C35E1A">
            <w:rPr>
              <w:rFonts w:ascii="Book Antiqua" w:hAnsi="Book Antiqua"/>
              <w:i/>
              <w:iCs/>
              <w:sz w:val="24"/>
              <w:szCs w:val="24"/>
            </w:rPr>
            <w:t>Konsep</w:t>
          </w:r>
          <w:proofErr w:type="spellEnd"/>
          <w:r w:rsidRPr="00C35E1A">
            <w:rPr>
              <w:rFonts w:ascii="Book Antiqua" w:hAnsi="Book Antiqua"/>
              <w:i/>
              <w:iCs/>
              <w:sz w:val="24"/>
              <w:szCs w:val="24"/>
            </w:rPr>
            <w:t xml:space="preserve"> </w:t>
          </w:r>
          <w:proofErr w:type="spellStart"/>
          <w:r w:rsidRPr="00C35E1A">
            <w:rPr>
              <w:rFonts w:ascii="Book Antiqua" w:hAnsi="Book Antiqua"/>
              <w:i/>
              <w:iCs/>
              <w:sz w:val="24"/>
              <w:szCs w:val="24"/>
            </w:rPr>
            <w:t>Siswa</w:t>
          </w:r>
          <w:proofErr w:type="spellEnd"/>
          <w:r w:rsidRPr="00C35E1A">
            <w:rPr>
              <w:rFonts w:ascii="Book Antiqua" w:hAnsi="Book Antiqua"/>
              <w:i/>
              <w:iCs/>
              <w:sz w:val="24"/>
              <w:szCs w:val="24"/>
            </w:rPr>
            <w:t xml:space="preserve"> Kelas V SD Dharma Karya UT</w:t>
          </w:r>
          <w:r w:rsidRPr="00C35E1A">
            <w:rPr>
              <w:rFonts w:ascii="Book Antiqua" w:hAnsi="Book Antiqua"/>
              <w:sz w:val="24"/>
              <w:szCs w:val="24"/>
            </w:rPr>
            <w:t xml:space="preserve"> (Bachelor's thesis, Jakarta: FITK UIN </w:t>
          </w:r>
          <w:proofErr w:type="spellStart"/>
          <w:r w:rsidRPr="00C35E1A">
            <w:rPr>
              <w:rFonts w:ascii="Book Antiqua" w:hAnsi="Book Antiqua"/>
              <w:sz w:val="24"/>
              <w:szCs w:val="24"/>
            </w:rPr>
            <w:t>Syarif</w:t>
          </w:r>
          <w:proofErr w:type="spellEnd"/>
          <w:r w:rsidRPr="00C35E1A">
            <w:rPr>
              <w:rFonts w:ascii="Book Antiqua" w:hAnsi="Book Antiqua"/>
              <w:sz w:val="24"/>
              <w:szCs w:val="24"/>
            </w:rPr>
            <w:t xml:space="preserve"> Hidayatullah Jakarta).</w:t>
          </w:r>
        </w:p>
        <w:p w14:paraId="6164CF16" w14:textId="77777777" w:rsidR="0089760C" w:rsidRPr="0089760C" w:rsidRDefault="0089760C" w:rsidP="0089760C">
          <w:pPr>
            <w:autoSpaceDE w:val="0"/>
            <w:autoSpaceDN w:val="0"/>
            <w:ind w:hanging="480"/>
            <w:jc w:val="both"/>
            <w:divId w:val="1179079433"/>
            <w:rPr>
              <w:rFonts w:ascii="Book Antiqua" w:hAnsi="Book Antiqua"/>
              <w:sz w:val="24"/>
              <w:szCs w:val="24"/>
            </w:rPr>
          </w:pPr>
          <w:r w:rsidRPr="0089760C">
            <w:rPr>
              <w:rFonts w:ascii="Book Antiqua" w:hAnsi="Book Antiqua"/>
              <w:sz w:val="24"/>
              <w:szCs w:val="24"/>
            </w:rPr>
            <w:t xml:space="preserve">Sukarelawan, M. I., </w:t>
          </w:r>
          <w:proofErr w:type="spellStart"/>
          <w:r w:rsidRPr="0089760C">
            <w:rPr>
              <w:rFonts w:ascii="Book Antiqua" w:hAnsi="Book Antiqua"/>
              <w:sz w:val="24"/>
              <w:szCs w:val="24"/>
            </w:rPr>
            <w:t>Indratno</w:t>
          </w:r>
          <w:proofErr w:type="spellEnd"/>
          <w:r w:rsidRPr="0089760C">
            <w:rPr>
              <w:rFonts w:ascii="Book Antiqua" w:hAnsi="Book Antiqua"/>
              <w:sz w:val="24"/>
              <w:szCs w:val="24"/>
            </w:rPr>
            <w:t xml:space="preserve">, T. K., &amp; Ayu, S. M. (2024). N-gain vs stacking. </w:t>
          </w:r>
          <w:r w:rsidRPr="0089760C">
            <w:rPr>
              <w:rFonts w:ascii="Book Antiqua" w:hAnsi="Book Antiqua"/>
              <w:i/>
              <w:iCs/>
              <w:sz w:val="24"/>
              <w:szCs w:val="24"/>
            </w:rPr>
            <w:t xml:space="preserve">Yogyakarta: </w:t>
          </w:r>
          <w:proofErr w:type="spellStart"/>
          <w:r w:rsidRPr="0089760C">
            <w:rPr>
              <w:rFonts w:ascii="Book Antiqua" w:hAnsi="Book Antiqua"/>
              <w:i/>
              <w:iCs/>
              <w:sz w:val="24"/>
              <w:szCs w:val="24"/>
            </w:rPr>
            <w:t>Suryacahya</w:t>
          </w:r>
          <w:proofErr w:type="spellEnd"/>
          <w:r w:rsidRPr="0089760C">
            <w:rPr>
              <w:rFonts w:ascii="Book Antiqua" w:hAnsi="Book Antiqua"/>
              <w:sz w:val="24"/>
              <w:szCs w:val="24"/>
            </w:rPr>
            <w:t>.</w:t>
          </w:r>
        </w:p>
        <w:p w14:paraId="0C7341EF" w14:textId="77777777" w:rsidR="0089760C" w:rsidRPr="007B788C" w:rsidRDefault="0089760C" w:rsidP="0089760C">
          <w:pPr>
            <w:autoSpaceDE w:val="0"/>
            <w:autoSpaceDN w:val="0"/>
            <w:ind w:hanging="480"/>
            <w:jc w:val="both"/>
            <w:divId w:val="1283926719"/>
            <w:rPr>
              <w:rFonts w:ascii="Book Antiqua" w:hAnsi="Book Antiqua"/>
              <w:sz w:val="24"/>
              <w:szCs w:val="24"/>
              <w:lang w:val="da-DK"/>
            </w:rPr>
          </w:pPr>
          <w:proofErr w:type="spellStart"/>
          <w:r w:rsidRPr="0089760C">
            <w:rPr>
              <w:rFonts w:ascii="Book Antiqua" w:hAnsi="Book Antiqua"/>
              <w:sz w:val="24"/>
              <w:szCs w:val="24"/>
            </w:rPr>
            <w:t>Suryadi</w:t>
          </w:r>
          <w:proofErr w:type="spellEnd"/>
          <w:r w:rsidRPr="0089760C">
            <w:rPr>
              <w:rFonts w:ascii="Book Antiqua" w:hAnsi="Book Antiqua"/>
              <w:sz w:val="24"/>
              <w:szCs w:val="24"/>
            </w:rPr>
            <w:t xml:space="preserve">, A., </w:t>
          </w:r>
          <w:proofErr w:type="spellStart"/>
          <w:r w:rsidRPr="0089760C">
            <w:rPr>
              <w:rFonts w:ascii="Book Antiqua" w:hAnsi="Book Antiqua"/>
              <w:sz w:val="24"/>
              <w:szCs w:val="24"/>
            </w:rPr>
            <w:t>Damopolii</w:t>
          </w:r>
          <w:proofErr w:type="spellEnd"/>
          <w:r w:rsidRPr="0089760C">
            <w:rPr>
              <w:rFonts w:ascii="Book Antiqua" w:hAnsi="Book Antiqua"/>
              <w:sz w:val="24"/>
              <w:szCs w:val="24"/>
            </w:rPr>
            <w:t xml:space="preserve">, M. P. D. M., &amp; Rahman, M. A. D. U. (2022). </w:t>
          </w:r>
          <w:r w:rsidRPr="007B788C">
            <w:rPr>
              <w:rFonts w:ascii="Book Antiqua" w:hAnsi="Book Antiqua"/>
              <w:i/>
              <w:iCs/>
              <w:sz w:val="24"/>
              <w:szCs w:val="24"/>
              <w:lang w:val="da-DK"/>
            </w:rPr>
            <w:t>Teori Konstruktivisme dalam Pembelajaran PAI di Madrasah: Teori dan Implementasinya</w:t>
          </w:r>
          <w:r w:rsidRPr="007B788C">
            <w:rPr>
              <w:rFonts w:ascii="Book Antiqua" w:hAnsi="Book Antiqua"/>
              <w:sz w:val="24"/>
              <w:szCs w:val="24"/>
              <w:lang w:val="da-DK"/>
            </w:rPr>
            <w:t>. CV Jejak (Jejak Publisher).</w:t>
          </w:r>
        </w:p>
        <w:p w14:paraId="2B3CB828" w14:textId="4112E1F5" w:rsidR="0089760C" w:rsidRPr="0089760C" w:rsidRDefault="0089760C" w:rsidP="0089760C">
          <w:pPr>
            <w:autoSpaceDE w:val="0"/>
            <w:autoSpaceDN w:val="0"/>
            <w:ind w:hanging="480"/>
            <w:jc w:val="both"/>
            <w:divId w:val="1283926719"/>
            <w:rPr>
              <w:rFonts w:ascii="Book Antiqua" w:hAnsi="Book Antiqua"/>
              <w:sz w:val="24"/>
              <w:szCs w:val="24"/>
            </w:rPr>
          </w:pPr>
          <w:r w:rsidRPr="007B788C">
            <w:rPr>
              <w:rFonts w:ascii="Book Antiqua" w:hAnsi="Book Antiqua"/>
              <w:sz w:val="24"/>
              <w:szCs w:val="24"/>
              <w:lang w:val="da-DK"/>
            </w:rPr>
            <w:t xml:space="preserve">Utami, Y. (2023). Uji Validitas dan Uji Reliabilitas Instrument Penilaian Kinerja Dosen. </w:t>
          </w:r>
          <w:r w:rsidRPr="007B788C">
            <w:rPr>
              <w:rFonts w:ascii="Book Antiqua" w:hAnsi="Book Antiqua"/>
              <w:i/>
              <w:iCs/>
              <w:sz w:val="24"/>
              <w:szCs w:val="24"/>
              <w:lang w:val="da-DK"/>
            </w:rPr>
            <w:t>Jurnal Sains Dan Teknologi</w:t>
          </w:r>
          <w:r w:rsidRPr="007B788C">
            <w:rPr>
              <w:rFonts w:ascii="Book Antiqua" w:hAnsi="Book Antiqua"/>
              <w:sz w:val="24"/>
              <w:szCs w:val="24"/>
              <w:lang w:val="da-DK"/>
            </w:rPr>
            <w:t xml:space="preserve">, </w:t>
          </w:r>
          <w:r w:rsidRPr="007B788C">
            <w:rPr>
              <w:rFonts w:ascii="Book Antiqua" w:hAnsi="Book Antiqua"/>
              <w:i/>
              <w:iCs/>
              <w:sz w:val="24"/>
              <w:szCs w:val="24"/>
              <w:lang w:val="da-DK"/>
            </w:rPr>
            <w:t>4</w:t>
          </w:r>
          <w:r w:rsidRPr="007B788C">
            <w:rPr>
              <w:rFonts w:ascii="Book Antiqua" w:hAnsi="Book Antiqua"/>
              <w:sz w:val="24"/>
              <w:szCs w:val="24"/>
              <w:lang w:val="da-DK"/>
            </w:rPr>
            <w:t xml:space="preserve">(2), 21–24. </w:t>
          </w:r>
          <w:r w:rsidRPr="007B788C">
            <w:rPr>
              <w:rFonts w:ascii="Book Antiqua" w:hAnsi="Book Antiqua"/>
              <w:b/>
              <w:bCs/>
              <w:sz w:val="24"/>
              <w:szCs w:val="24"/>
              <w:lang w:val="da-DK"/>
            </w:rPr>
            <w:t xml:space="preserve">  </w:t>
          </w:r>
          <w:hyperlink r:id="rId16" w:history="1">
            <w:r w:rsidRPr="0089760C">
              <w:rPr>
                <w:rStyle w:val="Hyperlink"/>
                <w:rFonts w:ascii="Book Antiqua" w:hAnsi="Book Antiqua"/>
                <w:color w:val="auto"/>
                <w:sz w:val="24"/>
                <w:szCs w:val="24"/>
                <w:u w:val="none"/>
                <w:lang w:val="en-ID"/>
              </w:rPr>
              <w:t>https://doi.org/10.55338/saintek.v4i2.730</w:t>
            </w:r>
          </w:hyperlink>
        </w:p>
        <w:p w14:paraId="5FAB089F" w14:textId="53719FE3" w:rsidR="00F564F3" w:rsidRPr="0089760C" w:rsidRDefault="0089760C" w:rsidP="00412D32">
          <w:pPr>
            <w:jc w:val="both"/>
            <w:rPr>
              <w:rFonts w:ascii="Book Antiqua" w:hAnsi="Book Antiqua"/>
              <w:b/>
              <w:sz w:val="24"/>
              <w:szCs w:val="24"/>
              <w:lang w:val="id-ID"/>
            </w:rPr>
          </w:pPr>
          <w:r w:rsidRPr="0089760C">
            <w:t> </w:t>
          </w:r>
        </w:p>
      </w:sdtContent>
    </w:sdt>
    <w:tbl>
      <w:tblPr>
        <w:tblW w:w="8909" w:type="dxa"/>
        <w:tblLayout w:type="fixed"/>
        <w:tblLook w:val="0400" w:firstRow="0" w:lastRow="0" w:firstColumn="0" w:lastColumn="0" w:noHBand="0" w:noVBand="1"/>
      </w:tblPr>
      <w:tblGrid>
        <w:gridCol w:w="1760"/>
        <w:gridCol w:w="7149"/>
      </w:tblGrid>
      <w:tr w:rsidR="00F07DBE" w:rsidRPr="003B3B01" w14:paraId="4256C5AF" w14:textId="77777777" w:rsidTr="00B77CAB">
        <w:tc>
          <w:tcPr>
            <w:tcW w:w="1760" w:type="dxa"/>
            <w:vAlign w:val="center"/>
          </w:tcPr>
          <w:p w14:paraId="100E2739" w14:textId="77777777" w:rsidR="00F07DBE" w:rsidRPr="003B3B01" w:rsidRDefault="00F07DBE" w:rsidP="00B77CAB">
            <w:pPr>
              <w:widowControl w:val="0"/>
              <w:pBdr>
                <w:top w:val="nil"/>
                <w:left w:val="nil"/>
                <w:bottom w:val="nil"/>
                <w:right w:val="nil"/>
                <w:between w:val="nil"/>
              </w:pBdr>
              <w:ind w:left="480" w:hanging="480"/>
              <w:jc w:val="both"/>
              <w:rPr>
                <w:rFonts w:ascii="Book Antiqua" w:hAnsi="Book Antiqua"/>
                <w:color w:val="000000"/>
                <w:sz w:val="18"/>
                <w:szCs w:val="18"/>
              </w:rPr>
            </w:pPr>
            <w:r w:rsidRPr="003B3B01">
              <w:rPr>
                <w:rFonts w:ascii="Book Antiqua" w:hAnsi="Book Antiqua"/>
                <w:noProof/>
                <w:color w:val="000000"/>
                <w:sz w:val="18"/>
                <w:szCs w:val="18"/>
              </w:rPr>
              <w:drawing>
                <wp:inline distT="0" distB="0" distL="0" distR="0" wp14:anchorId="6FD56EBE" wp14:editId="6A0665EF">
                  <wp:extent cx="990600" cy="400050"/>
                  <wp:effectExtent l="0" t="0" r="0" b="0"/>
                  <wp:docPr id="227"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7"/>
                          <a:srcRect/>
                          <a:stretch>
                            <a:fillRect/>
                          </a:stretch>
                        </pic:blipFill>
                        <pic:spPr>
                          <a:xfrm>
                            <a:off x="0" y="0"/>
                            <a:ext cx="991638" cy="400469"/>
                          </a:xfrm>
                          <a:prstGeom prst="rect">
                            <a:avLst/>
                          </a:prstGeom>
                          <a:ln/>
                        </pic:spPr>
                      </pic:pic>
                    </a:graphicData>
                  </a:graphic>
                </wp:inline>
              </w:drawing>
            </w:r>
          </w:p>
        </w:tc>
        <w:tc>
          <w:tcPr>
            <w:tcW w:w="7149" w:type="dxa"/>
            <w:vAlign w:val="center"/>
          </w:tcPr>
          <w:p w14:paraId="0A037972" w14:textId="71AC0A2A" w:rsidR="00F07DBE" w:rsidRPr="003B3B01" w:rsidRDefault="00F07DBE" w:rsidP="00B77CAB">
            <w:pPr>
              <w:widowControl w:val="0"/>
              <w:pBdr>
                <w:top w:val="nil"/>
                <w:left w:val="nil"/>
                <w:bottom w:val="nil"/>
                <w:right w:val="nil"/>
                <w:between w:val="nil"/>
              </w:pBdr>
              <w:ind w:hanging="19"/>
              <w:jc w:val="both"/>
              <w:rPr>
                <w:rFonts w:ascii="Book Antiqua" w:hAnsi="Book Antiqua"/>
                <w:color w:val="000000"/>
              </w:rPr>
            </w:pPr>
            <w:r w:rsidRPr="003B3B01">
              <w:rPr>
                <w:rFonts w:ascii="Book Antiqua" w:hAnsi="Book Antiqua"/>
                <w:color w:val="000000"/>
              </w:rPr>
              <w:t>© 20</w:t>
            </w:r>
            <w:r w:rsidR="00CC2C2D">
              <w:rPr>
                <w:rFonts w:ascii="Book Antiqua" w:hAnsi="Book Antiqua"/>
                <w:color w:val="000000"/>
              </w:rPr>
              <w:t>25</w:t>
            </w:r>
            <w:r w:rsidRPr="003B3B01">
              <w:rPr>
                <w:rFonts w:ascii="Book Antiqua" w:hAnsi="Book Antiqua"/>
                <w:color w:val="000000"/>
              </w:rPr>
              <w:t xml:space="preserve"> by the authors. Submitted for possible </w:t>
            </w:r>
            <w:r w:rsidRPr="003B3B01">
              <w:rPr>
                <w:rFonts w:ascii="Book Antiqua" w:hAnsi="Book Antiqua"/>
              </w:rPr>
              <w:t>open-access</w:t>
            </w:r>
            <w:r w:rsidRPr="003B3B01">
              <w:rPr>
                <w:rFonts w:ascii="Book Antiqua" w:hAnsi="Book Antiqua"/>
                <w:color w:val="000000"/>
              </w:rPr>
              <w:t xml:space="preserve"> publication under the terms and conditions of the Creative Commons Attribution (CC-BY-SA) license (</w:t>
            </w:r>
            <w:hyperlink r:id="rId18" w:history="1">
              <w:r w:rsidRPr="003B3B01">
                <w:rPr>
                  <w:rStyle w:val="Hyperlink"/>
                  <w:rFonts w:ascii="Book Antiqua" w:hAnsi="Book Antiqua"/>
                </w:rPr>
                <w:t>https://creativecommons.org/licenses/by-sa/4.0/</w:t>
              </w:r>
            </w:hyperlink>
            <w:r w:rsidRPr="003B3B01">
              <w:rPr>
                <w:rFonts w:ascii="Book Antiqua" w:hAnsi="Book Antiqua"/>
                <w:color w:val="000000"/>
              </w:rPr>
              <w:t xml:space="preserve">). </w:t>
            </w:r>
          </w:p>
        </w:tc>
      </w:tr>
    </w:tbl>
    <w:p w14:paraId="37A4743D" w14:textId="77777777" w:rsidR="000C0AA7" w:rsidRPr="003B3B01" w:rsidRDefault="000C0AA7" w:rsidP="00F07DBE">
      <w:pPr>
        <w:spacing w:after="240"/>
        <w:jc w:val="center"/>
        <w:rPr>
          <w:rFonts w:ascii="Book Antiqua" w:hAnsi="Book Antiqua" w:cstheme="majorBidi"/>
          <w:b/>
          <w:bCs/>
          <w:sz w:val="24"/>
          <w:szCs w:val="24"/>
        </w:rPr>
      </w:pPr>
    </w:p>
    <w:p w14:paraId="2BCA008A" w14:textId="77777777" w:rsidR="00A85D68" w:rsidRPr="003B3B01" w:rsidRDefault="00A85D68" w:rsidP="00893F66">
      <w:pPr>
        <w:spacing w:after="240"/>
        <w:rPr>
          <w:rFonts w:ascii="Book Antiqua" w:hAnsi="Book Antiqua" w:cstheme="majorBidi"/>
          <w:b/>
          <w:bCs/>
          <w:sz w:val="24"/>
          <w:szCs w:val="24"/>
        </w:rPr>
      </w:pPr>
    </w:p>
    <w:sectPr w:rsidR="00A85D68" w:rsidRPr="003B3B01" w:rsidSect="00853C52">
      <w:headerReference w:type="default" r:id="rId19"/>
      <w:footerReference w:type="default" r:id="rId20"/>
      <w:type w:val="continuous"/>
      <w:pgSz w:w="11906" w:h="16838"/>
      <w:pgMar w:top="1440" w:right="1604" w:bottom="1440" w:left="1620" w:header="720" w:footer="288" w:gutter="0"/>
      <w:pgNumType w:start="462"/>
      <w:cols w:space="11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FFFAB" w14:textId="77777777" w:rsidR="00A966A0" w:rsidRDefault="00A966A0">
      <w:r>
        <w:separator/>
      </w:r>
    </w:p>
  </w:endnote>
  <w:endnote w:type="continuationSeparator" w:id="0">
    <w:p w14:paraId="4F35E9B5" w14:textId="77777777" w:rsidR="00A966A0" w:rsidRDefault="00A9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otlight MT Light">
    <w:altName w:val="Footlight MT Light"/>
    <w:panose1 w:val="0204060206030A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93522281"/>
      <w:docPartObj>
        <w:docPartGallery w:val="Page Numbers (Bottom of Page)"/>
        <w:docPartUnique/>
      </w:docPartObj>
    </w:sdtPr>
    <w:sdtEndPr>
      <w:rPr>
        <w:rFonts w:ascii="Garamond" w:hAnsi="Garamond"/>
        <w:sz w:val="22"/>
        <w:szCs w:val="22"/>
      </w:rPr>
    </w:sdtEndPr>
    <w:sdtContent>
      <w:p w14:paraId="22294F7D" w14:textId="77777777" w:rsidR="00F13EDE" w:rsidRPr="00F13EDE" w:rsidRDefault="00F13EDE" w:rsidP="00F13EDE">
        <w:pPr>
          <w:pStyle w:val="Header"/>
          <w:tabs>
            <w:tab w:val="clear" w:pos="4320"/>
            <w:tab w:val="clear" w:pos="8640"/>
          </w:tabs>
          <w:jc w:val="center"/>
          <w:rPr>
            <w:rFonts w:ascii="Garamond" w:hAnsi="Garamond"/>
            <w:sz w:val="22"/>
            <w:szCs w:val="22"/>
          </w:rPr>
        </w:pPr>
        <w:r w:rsidRPr="00F13EDE">
          <w:rPr>
            <w:rFonts w:ascii="Garamond" w:hAnsi="Garamond"/>
            <w:sz w:val="22"/>
            <w:szCs w:val="22"/>
          </w:rPr>
          <w:t xml:space="preserve">Proceedings: </w:t>
        </w:r>
        <w:proofErr w:type="spellStart"/>
        <w:r w:rsidRPr="00F13EDE">
          <w:rPr>
            <w:rFonts w:ascii="Garamond" w:hAnsi="Garamond"/>
            <w:sz w:val="22"/>
            <w:szCs w:val="22"/>
          </w:rPr>
          <w:t>Sekolah</w:t>
        </w:r>
        <w:proofErr w:type="spellEnd"/>
        <w:r w:rsidRPr="00F13EDE">
          <w:rPr>
            <w:rFonts w:ascii="Garamond" w:hAnsi="Garamond"/>
            <w:sz w:val="22"/>
            <w:szCs w:val="22"/>
          </w:rPr>
          <w:t xml:space="preserve"> Tinggi Agama Islam Darul Falah</w:t>
        </w:r>
      </w:p>
      <w:p w14:paraId="34029F69" w14:textId="55C9D7B4" w:rsidR="00E24BE5" w:rsidRPr="00796DF2" w:rsidRDefault="00E24BE5" w:rsidP="00F13EDE">
        <w:pPr>
          <w:pStyle w:val="Footer"/>
          <w:tabs>
            <w:tab w:val="clear" w:pos="4320"/>
            <w:tab w:val="clear" w:pos="8640"/>
          </w:tabs>
          <w:jc w:val="center"/>
          <w:rPr>
            <w:rFonts w:ascii="Garamond" w:hAnsi="Garamond"/>
            <w:sz w:val="22"/>
            <w:szCs w:val="22"/>
            <w:lang w:val="nl-NL"/>
          </w:rPr>
        </w:pPr>
        <w:r w:rsidRPr="00796DF2">
          <w:rPr>
            <w:rFonts w:ascii="Garamond" w:hAnsi="Garamond"/>
            <w:sz w:val="22"/>
            <w:szCs w:val="22"/>
            <w:lang w:val="nl-NL"/>
          </w:rPr>
          <w:t xml:space="preserve">Vol. </w:t>
        </w:r>
        <w:r w:rsidR="00636B07">
          <w:rPr>
            <w:rFonts w:ascii="Garamond" w:hAnsi="Garamond"/>
            <w:sz w:val="22"/>
            <w:szCs w:val="22"/>
            <w:lang w:val="nl-NL"/>
          </w:rPr>
          <w:t>1</w:t>
        </w:r>
        <w:r w:rsidRPr="00796DF2">
          <w:rPr>
            <w:rFonts w:ascii="Garamond" w:hAnsi="Garamond"/>
            <w:sz w:val="22"/>
            <w:szCs w:val="22"/>
            <w:lang w:val="nl-NL"/>
          </w:rPr>
          <w:t>(</w:t>
        </w:r>
        <w:r w:rsidR="00636B07">
          <w:rPr>
            <w:rFonts w:ascii="Garamond" w:hAnsi="Garamond"/>
            <w:sz w:val="22"/>
            <w:szCs w:val="22"/>
            <w:lang w:val="nl-NL"/>
          </w:rPr>
          <w:t>1</w:t>
        </w:r>
        <w:r w:rsidRPr="00796DF2">
          <w:rPr>
            <w:rFonts w:ascii="Garamond" w:hAnsi="Garamond"/>
            <w:sz w:val="22"/>
            <w:szCs w:val="22"/>
            <w:lang w:val="nl-NL"/>
          </w:rPr>
          <w:t>), 20</w:t>
        </w:r>
        <w:r w:rsidR="00636B07">
          <w:rPr>
            <w:rFonts w:ascii="Garamond" w:hAnsi="Garamond"/>
            <w:sz w:val="22"/>
            <w:szCs w:val="22"/>
            <w:lang w:val="nl-NL"/>
          </w:rPr>
          <w:t>25</w:t>
        </w:r>
      </w:p>
      <w:p w14:paraId="60C5B748" w14:textId="7A734A9F" w:rsidR="00E24BE5" w:rsidRPr="00796DF2" w:rsidRDefault="00E24BE5">
        <w:pPr>
          <w:pStyle w:val="Footer"/>
          <w:jc w:val="center"/>
          <w:rPr>
            <w:rFonts w:ascii="Garamond" w:hAnsi="Garamond"/>
            <w:sz w:val="22"/>
            <w:szCs w:val="22"/>
            <w:lang w:val="nl-NL"/>
          </w:rPr>
        </w:pPr>
        <w:r w:rsidRPr="00B20592">
          <w:rPr>
            <w:rFonts w:ascii="Garamond" w:hAnsi="Garamond"/>
            <w:sz w:val="22"/>
            <w:szCs w:val="22"/>
          </w:rPr>
          <w:fldChar w:fldCharType="begin"/>
        </w:r>
        <w:r w:rsidRPr="00796DF2">
          <w:rPr>
            <w:rFonts w:ascii="Garamond" w:hAnsi="Garamond"/>
            <w:sz w:val="22"/>
            <w:szCs w:val="22"/>
            <w:lang w:val="nl-NL"/>
          </w:rPr>
          <w:instrText>PAGE   \* MERGEFORMAT</w:instrText>
        </w:r>
        <w:r w:rsidRPr="00B20592">
          <w:rPr>
            <w:rFonts w:ascii="Garamond" w:hAnsi="Garamond"/>
            <w:sz w:val="22"/>
            <w:szCs w:val="22"/>
          </w:rPr>
          <w:fldChar w:fldCharType="separate"/>
        </w:r>
        <w:r w:rsidRPr="00B20592">
          <w:rPr>
            <w:rFonts w:ascii="Garamond" w:hAnsi="Garamond"/>
            <w:sz w:val="22"/>
            <w:szCs w:val="22"/>
            <w:lang w:val="id-ID"/>
          </w:rPr>
          <w:t>2</w:t>
        </w:r>
        <w:r w:rsidRPr="00B20592">
          <w:rPr>
            <w:rFonts w:ascii="Garamond" w:hAnsi="Garamond"/>
            <w:sz w:val="22"/>
            <w:szCs w:val="22"/>
          </w:rPr>
          <w:fldChar w:fldCharType="end"/>
        </w:r>
      </w:p>
    </w:sdtContent>
  </w:sdt>
  <w:p w14:paraId="58A23736" w14:textId="18BCCDC0" w:rsidR="004C7FA6" w:rsidRPr="00796DF2" w:rsidRDefault="004C7FA6" w:rsidP="00E634F2">
    <w:pPr>
      <w:pStyle w:val="Footer"/>
      <w:tabs>
        <w:tab w:val="clear" w:pos="4320"/>
        <w:tab w:val="clear" w:pos="8640"/>
      </w:tabs>
      <w:ind w:right="58"/>
      <w:rPr>
        <w:sz w:val="24"/>
        <w:szCs w:val="24"/>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80853"/>
      <w:docPartObj>
        <w:docPartGallery w:val="Page Numbers (Bottom of Page)"/>
        <w:docPartUnique/>
      </w:docPartObj>
    </w:sdtPr>
    <w:sdtContent>
      <w:p w14:paraId="01455375" w14:textId="77777777" w:rsidR="00853C52" w:rsidRPr="00853C52" w:rsidRDefault="00853C52" w:rsidP="00853C52">
        <w:pPr>
          <w:pStyle w:val="Footer"/>
          <w:jc w:val="center"/>
        </w:pPr>
        <w:r w:rsidRPr="00853C52">
          <w:t xml:space="preserve">Proceedings: </w:t>
        </w:r>
        <w:proofErr w:type="spellStart"/>
        <w:r w:rsidRPr="00853C52">
          <w:t>Sekolah</w:t>
        </w:r>
        <w:proofErr w:type="spellEnd"/>
        <w:r w:rsidRPr="00853C52">
          <w:t xml:space="preserve"> Tinggi Agama Islam Darul Falah</w:t>
        </w:r>
      </w:p>
      <w:p w14:paraId="5B9F5C16" w14:textId="77777777" w:rsidR="00853C52" w:rsidRPr="00853C52" w:rsidRDefault="00853C52" w:rsidP="00853C52">
        <w:pPr>
          <w:pStyle w:val="Footer"/>
          <w:jc w:val="center"/>
          <w:rPr>
            <w:lang w:val="nl-NL"/>
          </w:rPr>
        </w:pPr>
        <w:r w:rsidRPr="00853C52">
          <w:rPr>
            <w:lang w:val="nl-NL"/>
          </w:rPr>
          <w:t>Vol. 1(1), 2025</w:t>
        </w:r>
      </w:p>
      <w:p w14:paraId="0B9C94C2" w14:textId="77777777" w:rsidR="00853C52" w:rsidRPr="00853C52" w:rsidRDefault="00853C52" w:rsidP="00853C52">
        <w:pPr>
          <w:pStyle w:val="Footer"/>
          <w:jc w:val="center"/>
          <w:rPr>
            <w:lang w:val="nl-NL"/>
          </w:rPr>
        </w:pPr>
        <w:r w:rsidRPr="00853C52">
          <w:fldChar w:fldCharType="begin"/>
        </w:r>
        <w:r w:rsidRPr="00853C52">
          <w:rPr>
            <w:lang w:val="nl-NL"/>
          </w:rPr>
          <w:instrText>PAGE   \* MERGEFORMAT</w:instrText>
        </w:r>
        <w:r w:rsidRPr="00853C52">
          <w:fldChar w:fldCharType="separate"/>
        </w:r>
        <w:r w:rsidRPr="00853C52">
          <w:t>460</w:t>
        </w:r>
        <w:r w:rsidRPr="00853C52">
          <w:fldChar w:fldCharType="end"/>
        </w:r>
      </w:p>
    </w:sdtContent>
  </w:sdt>
  <w:p w14:paraId="11039079" w14:textId="77777777" w:rsidR="00853C52" w:rsidRPr="00853C52" w:rsidRDefault="00853C52" w:rsidP="00853C52">
    <w:pPr>
      <w:pStyle w:val="Footer"/>
      <w:jc w:val="center"/>
      <w:rPr>
        <w:lang w:val="nl-NL"/>
      </w:rPr>
    </w:pPr>
  </w:p>
  <w:p w14:paraId="734995B6" w14:textId="6BCFB579" w:rsidR="004C7FA6" w:rsidRPr="00853C52" w:rsidRDefault="004C7FA6" w:rsidP="00853C52">
    <w:pPr>
      <w:pStyle w:val="Footer"/>
      <w:jc w:val="cen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2"/>
        <w:szCs w:val="22"/>
      </w:rPr>
      <w:id w:val="1634441449"/>
      <w:docPartObj>
        <w:docPartGallery w:val="Page Numbers (Bottom of Page)"/>
        <w:docPartUnique/>
      </w:docPartObj>
    </w:sdtPr>
    <w:sdtContent>
      <w:p w14:paraId="5672FF42" w14:textId="749F60CB" w:rsidR="00F13EDE" w:rsidRPr="00F13EDE" w:rsidRDefault="00F13EDE" w:rsidP="00F13EDE">
        <w:pPr>
          <w:pStyle w:val="Header"/>
          <w:tabs>
            <w:tab w:val="clear" w:pos="4320"/>
            <w:tab w:val="clear" w:pos="8640"/>
          </w:tabs>
          <w:jc w:val="center"/>
          <w:rPr>
            <w:rFonts w:ascii="Garamond" w:hAnsi="Garamond"/>
            <w:sz w:val="22"/>
            <w:szCs w:val="22"/>
          </w:rPr>
        </w:pPr>
        <w:r w:rsidRPr="00F13EDE">
          <w:rPr>
            <w:rFonts w:ascii="Garamond" w:hAnsi="Garamond"/>
            <w:sz w:val="22"/>
            <w:szCs w:val="22"/>
          </w:rPr>
          <w:t xml:space="preserve">Proceedings: </w:t>
        </w:r>
        <w:proofErr w:type="spellStart"/>
        <w:r w:rsidRPr="00F13EDE">
          <w:rPr>
            <w:rFonts w:ascii="Garamond" w:hAnsi="Garamond"/>
            <w:sz w:val="22"/>
            <w:szCs w:val="22"/>
          </w:rPr>
          <w:t>Sekolah</w:t>
        </w:r>
        <w:proofErr w:type="spellEnd"/>
        <w:r w:rsidRPr="00F13EDE">
          <w:rPr>
            <w:rFonts w:ascii="Garamond" w:hAnsi="Garamond"/>
            <w:sz w:val="22"/>
            <w:szCs w:val="22"/>
          </w:rPr>
          <w:t xml:space="preserve"> Tinggi Agama Islam Darul Falah</w:t>
        </w:r>
      </w:p>
      <w:p w14:paraId="1C82C104" w14:textId="516A3D2F" w:rsidR="00E634F2" w:rsidRPr="004266AA" w:rsidRDefault="005C11A7" w:rsidP="00F13EDE">
        <w:pPr>
          <w:pStyle w:val="Header"/>
          <w:tabs>
            <w:tab w:val="clear" w:pos="4320"/>
            <w:tab w:val="clear" w:pos="8640"/>
          </w:tabs>
          <w:jc w:val="center"/>
          <w:rPr>
            <w:rFonts w:ascii="Garamond" w:hAnsi="Garamond"/>
            <w:sz w:val="22"/>
            <w:szCs w:val="22"/>
            <w:lang w:val="nl-NL"/>
          </w:rPr>
        </w:pPr>
        <w:r w:rsidRPr="004266AA">
          <w:rPr>
            <w:rFonts w:ascii="Garamond" w:hAnsi="Garamond"/>
            <w:sz w:val="22"/>
            <w:szCs w:val="22"/>
            <w:lang w:val="nl-NL"/>
          </w:rPr>
          <w:t xml:space="preserve">Vol. </w:t>
        </w:r>
        <w:r w:rsidR="00636B07">
          <w:rPr>
            <w:rFonts w:ascii="Garamond" w:hAnsi="Garamond"/>
            <w:sz w:val="22"/>
            <w:szCs w:val="22"/>
            <w:lang w:val="nl-NL"/>
          </w:rPr>
          <w:t>1</w:t>
        </w:r>
        <w:r w:rsidRPr="004266AA">
          <w:rPr>
            <w:rFonts w:ascii="Garamond" w:hAnsi="Garamond"/>
            <w:sz w:val="22"/>
            <w:szCs w:val="22"/>
            <w:lang w:val="nl-NL"/>
          </w:rPr>
          <w:t>(</w:t>
        </w:r>
        <w:r w:rsidR="00636B07">
          <w:rPr>
            <w:rFonts w:ascii="Garamond" w:hAnsi="Garamond"/>
            <w:sz w:val="22"/>
            <w:szCs w:val="22"/>
            <w:lang w:val="nl-NL"/>
          </w:rPr>
          <w:t>1</w:t>
        </w:r>
        <w:r w:rsidRPr="004266AA">
          <w:rPr>
            <w:rFonts w:ascii="Garamond" w:hAnsi="Garamond"/>
            <w:sz w:val="22"/>
            <w:szCs w:val="22"/>
            <w:lang w:val="nl-NL"/>
          </w:rPr>
          <w:t>), 20</w:t>
        </w:r>
        <w:r w:rsidR="00636B07">
          <w:rPr>
            <w:rFonts w:ascii="Garamond" w:hAnsi="Garamond"/>
            <w:sz w:val="22"/>
            <w:szCs w:val="22"/>
            <w:lang w:val="nl-NL"/>
          </w:rPr>
          <w:t>25</w:t>
        </w:r>
      </w:p>
      <w:p w14:paraId="4EC20560" w14:textId="3A438AD2" w:rsidR="00133864" w:rsidRPr="004266AA" w:rsidRDefault="00133864" w:rsidP="00E634F2">
        <w:pPr>
          <w:pStyle w:val="Footer"/>
          <w:tabs>
            <w:tab w:val="clear" w:pos="4320"/>
            <w:tab w:val="clear" w:pos="8640"/>
          </w:tabs>
          <w:jc w:val="center"/>
          <w:rPr>
            <w:rFonts w:ascii="Garamond" w:hAnsi="Garamond"/>
            <w:sz w:val="22"/>
            <w:szCs w:val="22"/>
            <w:lang w:val="nl-NL"/>
          </w:rPr>
        </w:pPr>
        <w:r w:rsidRPr="00E24BE5">
          <w:rPr>
            <w:rFonts w:ascii="Garamond" w:hAnsi="Garamond"/>
            <w:sz w:val="22"/>
            <w:szCs w:val="22"/>
          </w:rPr>
          <w:fldChar w:fldCharType="begin"/>
        </w:r>
        <w:r w:rsidRPr="004266AA">
          <w:rPr>
            <w:rFonts w:ascii="Garamond" w:hAnsi="Garamond"/>
            <w:sz w:val="22"/>
            <w:szCs w:val="22"/>
            <w:lang w:val="nl-NL"/>
          </w:rPr>
          <w:instrText>PAGE   \* MERGEFORMAT</w:instrText>
        </w:r>
        <w:r w:rsidRPr="00E24BE5">
          <w:rPr>
            <w:rFonts w:ascii="Garamond" w:hAnsi="Garamond"/>
            <w:sz w:val="22"/>
            <w:szCs w:val="22"/>
          </w:rPr>
          <w:fldChar w:fldCharType="separate"/>
        </w:r>
        <w:r w:rsidRPr="00E24BE5">
          <w:rPr>
            <w:rFonts w:ascii="Garamond" w:hAnsi="Garamond"/>
            <w:sz w:val="22"/>
            <w:szCs w:val="22"/>
            <w:lang w:val="id-ID"/>
          </w:rPr>
          <w:t>2</w:t>
        </w:r>
        <w:r w:rsidRPr="00E24BE5">
          <w:rPr>
            <w:rFonts w:ascii="Garamond" w:hAnsi="Garamond"/>
            <w:sz w:val="22"/>
            <w:szCs w:val="22"/>
          </w:rPr>
          <w:fldChar w:fldCharType="end"/>
        </w:r>
      </w:p>
    </w:sdtContent>
  </w:sdt>
  <w:p w14:paraId="7882764E" w14:textId="77777777" w:rsidR="00133864" w:rsidRPr="004266AA" w:rsidRDefault="00133864" w:rsidP="00E634F2">
    <w:pPr>
      <w:pStyle w:val="Footer"/>
      <w:tabs>
        <w:tab w:val="clear" w:pos="4320"/>
        <w:tab w:val="clear" w:pos="8640"/>
      </w:tabs>
      <w:rPr>
        <w:lang w:val="nl-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7943584"/>
      <w:docPartObj>
        <w:docPartGallery w:val="Page Numbers (Bottom of Page)"/>
        <w:docPartUnique/>
      </w:docPartObj>
    </w:sdtPr>
    <w:sdtEndPr>
      <w:rPr>
        <w:rFonts w:ascii="Garamond" w:hAnsi="Garamond"/>
        <w:sz w:val="22"/>
        <w:szCs w:val="22"/>
      </w:rPr>
    </w:sdtEndPr>
    <w:sdtContent>
      <w:p w14:paraId="511D5491" w14:textId="77777777" w:rsidR="00F13EDE" w:rsidRPr="00F13EDE" w:rsidRDefault="00F13EDE" w:rsidP="00F13EDE">
        <w:pPr>
          <w:pStyle w:val="Header"/>
          <w:tabs>
            <w:tab w:val="clear" w:pos="4320"/>
            <w:tab w:val="clear" w:pos="8640"/>
          </w:tabs>
          <w:jc w:val="center"/>
          <w:rPr>
            <w:rFonts w:ascii="Garamond" w:hAnsi="Garamond"/>
            <w:sz w:val="22"/>
            <w:szCs w:val="22"/>
          </w:rPr>
        </w:pPr>
        <w:r w:rsidRPr="00F13EDE">
          <w:rPr>
            <w:rFonts w:ascii="Garamond" w:hAnsi="Garamond"/>
            <w:sz w:val="22"/>
            <w:szCs w:val="22"/>
          </w:rPr>
          <w:t xml:space="preserve">Proceedings: </w:t>
        </w:r>
        <w:proofErr w:type="spellStart"/>
        <w:r w:rsidRPr="00F13EDE">
          <w:rPr>
            <w:rFonts w:ascii="Garamond" w:hAnsi="Garamond"/>
            <w:sz w:val="22"/>
            <w:szCs w:val="22"/>
          </w:rPr>
          <w:t>Sekolah</w:t>
        </w:r>
        <w:proofErr w:type="spellEnd"/>
        <w:r w:rsidRPr="00F13EDE">
          <w:rPr>
            <w:rFonts w:ascii="Garamond" w:hAnsi="Garamond"/>
            <w:sz w:val="22"/>
            <w:szCs w:val="22"/>
          </w:rPr>
          <w:t xml:space="preserve"> Tinggi Agama Islam Darul Falah</w:t>
        </w:r>
      </w:p>
      <w:p w14:paraId="4CAA91C5" w14:textId="57CAB1DF" w:rsidR="00B20592" w:rsidRPr="0036705F" w:rsidRDefault="00B20592" w:rsidP="00F13EDE">
        <w:pPr>
          <w:pStyle w:val="Footer"/>
          <w:tabs>
            <w:tab w:val="clear" w:pos="4320"/>
            <w:tab w:val="clear" w:pos="8640"/>
          </w:tabs>
          <w:jc w:val="center"/>
          <w:rPr>
            <w:rFonts w:ascii="Garamond" w:hAnsi="Garamond"/>
            <w:sz w:val="22"/>
            <w:szCs w:val="22"/>
            <w:lang w:val="nl-NL"/>
          </w:rPr>
        </w:pPr>
        <w:r w:rsidRPr="0036705F">
          <w:rPr>
            <w:rFonts w:ascii="Garamond" w:hAnsi="Garamond"/>
            <w:sz w:val="22"/>
            <w:szCs w:val="22"/>
            <w:lang w:val="nl-NL"/>
          </w:rPr>
          <w:t xml:space="preserve">Vol. </w:t>
        </w:r>
        <w:r w:rsidR="00636B07">
          <w:rPr>
            <w:rFonts w:ascii="Garamond" w:hAnsi="Garamond"/>
            <w:sz w:val="22"/>
            <w:szCs w:val="22"/>
            <w:lang w:val="nl-NL"/>
          </w:rPr>
          <w:t>1</w:t>
        </w:r>
        <w:r w:rsidRPr="0036705F">
          <w:rPr>
            <w:rFonts w:ascii="Garamond" w:hAnsi="Garamond"/>
            <w:sz w:val="22"/>
            <w:szCs w:val="22"/>
            <w:lang w:val="nl-NL"/>
          </w:rPr>
          <w:t>(</w:t>
        </w:r>
        <w:r w:rsidR="00636B07">
          <w:rPr>
            <w:rFonts w:ascii="Garamond" w:hAnsi="Garamond"/>
            <w:sz w:val="22"/>
            <w:szCs w:val="22"/>
            <w:lang w:val="nl-NL"/>
          </w:rPr>
          <w:t>1</w:t>
        </w:r>
        <w:r w:rsidRPr="0036705F">
          <w:rPr>
            <w:rFonts w:ascii="Garamond" w:hAnsi="Garamond"/>
            <w:sz w:val="22"/>
            <w:szCs w:val="22"/>
            <w:lang w:val="nl-NL"/>
          </w:rPr>
          <w:t>), 20</w:t>
        </w:r>
        <w:r w:rsidR="00636B07">
          <w:rPr>
            <w:rFonts w:ascii="Garamond" w:hAnsi="Garamond"/>
            <w:sz w:val="22"/>
            <w:szCs w:val="22"/>
            <w:lang w:val="nl-NL"/>
          </w:rPr>
          <w:t>25</w:t>
        </w:r>
      </w:p>
      <w:p w14:paraId="605871B6" w14:textId="33BBF4C9" w:rsidR="00B20592" w:rsidRPr="0036705F" w:rsidRDefault="00B20592">
        <w:pPr>
          <w:pStyle w:val="Footer"/>
          <w:jc w:val="center"/>
          <w:rPr>
            <w:rFonts w:ascii="Garamond" w:hAnsi="Garamond"/>
            <w:sz w:val="22"/>
            <w:szCs w:val="22"/>
            <w:lang w:val="nl-NL"/>
          </w:rPr>
        </w:pPr>
        <w:r w:rsidRPr="00B20592">
          <w:rPr>
            <w:rFonts w:ascii="Garamond" w:hAnsi="Garamond"/>
            <w:sz w:val="22"/>
            <w:szCs w:val="22"/>
          </w:rPr>
          <w:fldChar w:fldCharType="begin"/>
        </w:r>
        <w:r w:rsidRPr="0036705F">
          <w:rPr>
            <w:rFonts w:ascii="Garamond" w:hAnsi="Garamond"/>
            <w:sz w:val="22"/>
            <w:szCs w:val="22"/>
            <w:lang w:val="nl-NL"/>
          </w:rPr>
          <w:instrText>PAGE   \* MERGEFORMAT</w:instrText>
        </w:r>
        <w:r w:rsidRPr="00B20592">
          <w:rPr>
            <w:rFonts w:ascii="Garamond" w:hAnsi="Garamond"/>
            <w:sz w:val="22"/>
            <w:szCs w:val="22"/>
          </w:rPr>
          <w:fldChar w:fldCharType="separate"/>
        </w:r>
        <w:r w:rsidRPr="00B20592">
          <w:rPr>
            <w:rFonts w:ascii="Garamond" w:hAnsi="Garamond"/>
            <w:sz w:val="22"/>
            <w:szCs w:val="22"/>
            <w:lang w:val="id-ID"/>
          </w:rPr>
          <w:t>2</w:t>
        </w:r>
        <w:r w:rsidRPr="00B20592">
          <w:rPr>
            <w:rFonts w:ascii="Garamond" w:hAnsi="Garamond"/>
            <w:sz w:val="22"/>
            <w:szCs w:val="22"/>
          </w:rPr>
          <w:fldChar w:fldCharType="end"/>
        </w:r>
      </w:p>
    </w:sdtContent>
  </w:sdt>
  <w:p w14:paraId="55A056AE" w14:textId="450BACC1" w:rsidR="000B62A4" w:rsidRPr="0036705F" w:rsidRDefault="000B62A4" w:rsidP="00133864">
    <w:pPr>
      <w:pStyle w:val="Footer"/>
      <w:tabs>
        <w:tab w:val="clear" w:pos="4320"/>
        <w:tab w:val="clear" w:pos="8640"/>
      </w:tabs>
      <w:rPr>
        <w:rStyle w:val="PageNumbe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2AC70" w14:textId="77777777" w:rsidR="00A966A0" w:rsidRDefault="00A966A0">
      <w:r>
        <w:separator/>
      </w:r>
    </w:p>
  </w:footnote>
  <w:footnote w:type="continuationSeparator" w:id="0">
    <w:p w14:paraId="70CCFC15" w14:textId="77777777" w:rsidR="00A966A0" w:rsidRDefault="00A96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AB363" w14:textId="505A8986" w:rsidR="00D27275" w:rsidRPr="00F13EDE" w:rsidRDefault="00D27275" w:rsidP="00F13EDE">
    <w:pPr>
      <w:pStyle w:val="Header"/>
      <w:tabs>
        <w:tab w:val="clear" w:pos="4320"/>
        <w:tab w:val="clear" w:pos="8640"/>
      </w:tabs>
      <w:ind w:right="-318" w:hanging="360"/>
      <w:jc w:val="center"/>
      <w:rPr>
        <w:sz w:val="22"/>
        <w:szCs w:val="22"/>
      </w:rPr>
    </w:pPr>
    <w:r w:rsidRPr="00F13EDE">
      <w:rPr>
        <w:rFonts w:ascii="Garamond" w:hAnsi="Garamond"/>
        <w:bCs/>
        <w:sz w:val="20"/>
        <w:szCs w:val="20"/>
      </w:rPr>
      <w:t xml:space="preserve">P-ISSN: </w:t>
    </w:r>
    <w:r w:rsidR="00115355" w:rsidRPr="00F13EDE">
      <w:rPr>
        <w:rFonts w:ascii="Garamond" w:hAnsi="Garamond"/>
        <w:bCs/>
        <w:sz w:val="20"/>
        <w:szCs w:val="20"/>
        <w:lang w:val="nl-NL"/>
      </w:rPr>
      <w:t>XXXX</w:t>
    </w:r>
    <w:r w:rsidR="004266AA" w:rsidRPr="00F13EDE">
      <w:rPr>
        <w:rFonts w:ascii="Garamond" w:hAnsi="Garamond"/>
        <w:bCs/>
        <w:sz w:val="20"/>
        <w:szCs w:val="20"/>
        <w:lang w:val="nl-NL"/>
      </w:rPr>
      <w:t>-</w:t>
    </w:r>
    <w:r w:rsidR="00115355" w:rsidRPr="00F13EDE">
      <w:rPr>
        <w:rFonts w:ascii="Garamond" w:hAnsi="Garamond"/>
        <w:bCs/>
        <w:sz w:val="20"/>
        <w:szCs w:val="20"/>
        <w:lang w:val="nl-NL"/>
      </w:rPr>
      <w:t>XXXX</w:t>
    </w:r>
    <w:r w:rsidR="005B1F0E" w:rsidRPr="00F13EDE">
      <w:rPr>
        <w:rFonts w:ascii="Garamond" w:hAnsi="Garamond"/>
        <w:bCs/>
        <w:sz w:val="20"/>
        <w:szCs w:val="20"/>
      </w:rPr>
      <w:t xml:space="preserve"> |</w:t>
    </w:r>
    <w:r w:rsidR="005B1F0E" w:rsidRPr="00F13EDE">
      <w:rPr>
        <w:rFonts w:ascii="Garamond" w:hAnsi="Garamond"/>
        <w:bCs/>
        <w:sz w:val="20"/>
        <w:szCs w:val="20"/>
        <w:lang w:val="id-ID"/>
      </w:rPr>
      <w:t xml:space="preserve"> Online: </w:t>
    </w:r>
    <w:hyperlink r:id="rId1" w:history="1">
      <w:r w:rsidR="00F13EDE" w:rsidRPr="00F13EDE">
        <w:rPr>
          <w:rStyle w:val="Hyperlink"/>
          <w:rFonts w:ascii="Garamond" w:hAnsi="Garamond"/>
          <w:sz w:val="20"/>
          <w:szCs w:val="20"/>
        </w:rPr>
        <w:t>https://proceedings.staidaf.ac.id/index.php/procedaf</w:t>
      </w:r>
    </w:hyperlink>
    <w:r w:rsidR="00F13EDE" w:rsidRPr="00F13EDE">
      <w:rPr>
        <w:rFonts w:ascii="Garamond" w:hAnsi="Garamond"/>
        <w:sz w:val="20"/>
        <w:szCs w:val="20"/>
      </w:rPr>
      <w:t xml:space="preserve"> </w:t>
    </w:r>
    <w:r w:rsidR="005B1F0E" w:rsidRPr="00F13EDE">
      <w:rPr>
        <w:rFonts w:ascii="Garamond" w:hAnsi="Garamond"/>
        <w:bCs/>
        <w:sz w:val="20"/>
        <w:szCs w:val="20"/>
      </w:rPr>
      <w:t xml:space="preserve">|E-ISSN: </w:t>
    </w:r>
    <w:r w:rsidR="00115355" w:rsidRPr="00F13EDE">
      <w:rPr>
        <w:rFonts w:ascii="Garamond" w:hAnsi="Garamond"/>
        <w:bCs/>
        <w:sz w:val="20"/>
        <w:szCs w:val="20"/>
        <w:lang w:val="nl-NL"/>
      </w:rPr>
      <w:t>XXXX</w:t>
    </w:r>
    <w:r w:rsidR="004266AA" w:rsidRPr="00F13EDE">
      <w:rPr>
        <w:rFonts w:ascii="Garamond" w:hAnsi="Garamond"/>
        <w:bCs/>
        <w:sz w:val="20"/>
        <w:szCs w:val="20"/>
        <w:lang w:val="nl-NL"/>
      </w:rPr>
      <w:t>-</w:t>
    </w:r>
    <w:r w:rsidR="00115355" w:rsidRPr="00F13EDE">
      <w:rPr>
        <w:rFonts w:ascii="Garamond" w:hAnsi="Garamond"/>
        <w:bCs/>
        <w:sz w:val="20"/>
        <w:szCs w:val="20"/>
        <w:lang w:val="nl-NL"/>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353D" w14:textId="77777777" w:rsidR="004C7FA6" w:rsidRDefault="007E3283">
    <w:pPr>
      <w:pStyle w:val="Footer"/>
      <w:tabs>
        <w:tab w:val="clear" w:pos="8640"/>
      </w:tabs>
      <w:rPr>
        <w:rFonts w:ascii="Calibri" w:hAnsi="Calibri" w:cs="Calibri"/>
        <w:b/>
        <w:bCs/>
      </w:rPr>
    </w:pPr>
    <w:r>
      <w:rPr>
        <w:rFonts w:ascii="Calibri" w:hAnsi="Calibri" w:cs="Calibri"/>
        <w:b/>
        <w:bCs/>
      </w:rPr>
      <w:tab/>
    </w:r>
  </w:p>
  <w:p w14:paraId="7A87424B" w14:textId="77777777" w:rsidR="004C7FA6" w:rsidRDefault="004C7FA6">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648" w14:textId="4353F7B5" w:rsidR="00E634F2" w:rsidRPr="00F74320" w:rsidRDefault="00F13EDE" w:rsidP="00F13EDE">
    <w:pPr>
      <w:pStyle w:val="Header"/>
      <w:tabs>
        <w:tab w:val="clear" w:pos="4320"/>
        <w:tab w:val="clear" w:pos="8640"/>
      </w:tabs>
      <w:jc w:val="both"/>
      <w:rPr>
        <w:rFonts w:ascii="Garamond" w:hAnsi="Garamond"/>
        <w:b/>
        <w:sz w:val="22"/>
        <w:szCs w:val="22"/>
      </w:rPr>
    </w:pPr>
    <w:r w:rsidRPr="00F13EDE">
      <w:rPr>
        <w:rFonts w:ascii="Garamond" w:hAnsi="Garamond"/>
        <w:b/>
        <w:bCs/>
        <w:sz w:val="22"/>
        <w:szCs w:val="22"/>
      </w:rPr>
      <w:t xml:space="preserve">Proceedings: </w:t>
    </w:r>
    <w:proofErr w:type="spellStart"/>
    <w:r w:rsidRPr="00F13EDE">
      <w:rPr>
        <w:rFonts w:ascii="Garamond" w:hAnsi="Garamond"/>
        <w:b/>
        <w:bCs/>
        <w:sz w:val="22"/>
        <w:szCs w:val="22"/>
      </w:rPr>
      <w:t>Sekolah</w:t>
    </w:r>
    <w:proofErr w:type="spellEnd"/>
    <w:r w:rsidRPr="00F13EDE">
      <w:rPr>
        <w:rFonts w:ascii="Garamond" w:hAnsi="Garamond"/>
        <w:b/>
        <w:bCs/>
        <w:sz w:val="22"/>
        <w:szCs w:val="22"/>
      </w:rPr>
      <w:t xml:space="preserve"> Tinggi Agama Islam Darul Falah</w:t>
    </w:r>
  </w:p>
  <w:p w14:paraId="276262FD" w14:textId="51E94738" w:rsidR="004C7FA6" w:rsidRPr="00E5674B" w:rsidRDefault="00E634F2" w:rsidP="00F74320">
    <w:pPr>
      <w:pStyle w:val="Header"/>
      <w:tabs>
        <w:tab w:val="clear" w:pos="4320"/>
        <w:tab w:val="clear" w:pos="8640"/>
      </w:tabs>
      <w:jc w:val="both"/>
      <w:rPr>
        <w:rFonts w:ascii="Garamond" w:hAnsi="Garamond"/>
        <w:bCs/>
        <w:sz w:val="22"/>
        <w:szCs w:val="22"/>
      </w:rPr>
    </w:pPr>
    <w:r w:rsidRPr="00E5674B">
      <w:rPr>
        <w:rFonts w:ascii="Garamond" w:hAnsi="Garamond"/>
        <w:bCs/>
        <w:sz w:val="22"/>
        <w:szCs w:val="22"/>
      </w:rPr>
      <w:t xml:space="preserve">P-ISSN: </w:t>
    </w:r>
    <w:r w:rsidR="00F74320" w:rsidRPr="00E5674B">
      <w:rPr>
        <w:rFonts w:ascii="Garamond" w:hAnsi="Garamond"/>
        <w:bCs/>
        <w:sz w:val="22"/>
        <w:szCs w:val="22"/>
      </w:rPr>
      <w:t>XXXX</w:t>
    </w:r>
    <w:r w:rsidR="00C023F9" w:rsidRPr="00E5674B">
      <w:rPr>
        <w:rFonts w:ascii="Garamond" w:hAnsi="Garamond"/>
        <w:bCs/>
        <w:sz w:val="22"/>
        <w:szCs w:val="22"/>
      </w:rPr>
      <w:t>-</w:t>
    </w:r>
    <w:r w:rsidR="00F74320" w:rsidRPr="00E5674B">
      <w:rPr>
        <w:rFonts w:ascii="Garamond" w:hAnsi="Garamond"/>
        <w:bCs/>
        <w:sz w:val="22"/>
        <w:szCs w:val="22"/>
      </w:rPr>
      <w:t>XXXX</w:t>
    </w:r>
    <w:r w:rsidR="005B75EF" w:rsidRPr="00E5674B">
      <w:rPr>
        <w:rFonts w:ascii="Garamond" w:hAnsi="Garamond"/>
        <w:bCs/>
        <w:sz w:val="22"/>
        <w:szCs w:val="22"/>
      </w:rPr>
      <w:t xml:space="preserve"> | </w:t>
    </w:r>
    <w:r w:rsidR="0004688B" w:rsidRPr="00E5674B">
      <w:rPr>
        <w:rFonts w:ascii="Garamond" w:hAnsi="Garamond"/>
        <w:bCs/>
        <w:sz w:val="22"/>
        <w:szCs w:val="22"/>
      </w:rPr>
      <w:t xml:space="preserve">E-ISSN: </w:t>
    </w:r>
    <w:r w:rsidR="00F74320" w:rsidRPr="00E5674B">
      <w:rPr>
        <w:rFonts w:ascii="Garamond" w:hAnsi="Garamond"/>
        <w:bCs/>
        <w:sz w:val="22"/>
        <w:szCs w:val="22"/>
      </w:rPr>
      <w:t>XXXX</w:t>
    </w:r>
    <w:r w:rsidR="00133864" w:rsidRPr="00E5674B">
      <w:rPr>
        <w:rFonts w:ascii="Garamond" w:hAnsi="Garamond"/>
        <w:bCs/>
        <w:sz w:val="22"/>
        <w:szCs w:val="22"/>
      </w:rPr>
      <w:t>-</w:t>
    </w:r>
    <w:r w:rsidR="00F74320" w:rsidRPr="00E5674B">
      <w:rPr>
        <w:rFonts w:ascii="Garamond" w:hAnsi="Garamond"/>
        <w:bCs/>
        <w:sz w:val="22"/>
        <w:szCs w:val="22"/>
      </w:rPr>
      <w:t>XXXX</w:t>
    </w:r>
  </w:p>
  <w:p w14:paraId="2DA0273E" w14:textId="7D7E5C3D" w:rsidR="00E634F2" w:rsidRPr="00E24BE5" w:rsidRDefault="00E634F2" w:rsidP="00F74320">
    <w:pPr>
      <w:pStyle w:val="Header"/>
      <w:tabs>
        <w:tab w:val="clear" w:pos="4320"/>
        <w:tab w:val="clear" w:pos="8640"/>
      </w:tabs>
      <w:jc w:val="both"/>
      <w:rPr>
        <w:rFonts w:ascii="Garamond" w:hAnsi="Garamond"/>
        <w:bCs/>
        <w:sz w:val="22"/>
        <w:szCs w:val="22"/>
        <w:lang w:val="id-ID"/>
      </w:rPr>
    </w:pPr>
    <w:r w:rsidRPr="00E24BE5">
      <w:rPr>
        <w:rFonts w:ascii="Garamond" w:hAnsi="Garamond"/>
        <w:bCs/>
        <w:sz w:val="22"/>
        <w:szCs w:val="22"/>
        <w:lang w:val="id-ID"/>
      </w:rPr>
      <w:t xml:space="preserve">Online: </w:t>
    </w:r>
    <w:hyperlink r:id="rId1" w:history="1">
      <w:r w:rsidR="00F13EDE" w:rsidRPr="00C35534">
        <w:rPr>
          <w:rStyle w:val="Hyperlink"/>
          <w:rFonts w:ascii="Garamond" w:hAnsi="Garamond"/>
          <w:sz w:val="22"/>
          <w:szCs w:val="22"/>
        </w:rPr>
        <w:t>https://proceedings.staidaf.ac.id/index.php/procedaf</w:t>
      </w:r>
    </w:hyperlink>
    <w:r w:rsidR="00F13EDE">
      <w:rPr>
        <w:rFonts w:ascii="Garamond" w:hAnsi="Garamond"/>
        <w:sz w:val="22"/>
        <w:szCs w:val="22"/>
      </w:rPr>
      <w:t xml:space="preserve"> </w:t>
    </w:r>
  </w:p>
  <w:p w14:paraId="31030D7C" w14:textId="796F3697" w:rsidR="004C7FA6" w:rsidRPr="00C023F9" w:rsidRDefault="00A76B70" w:rsidP="00A76B70">
    <w:pPr>
      <w:pStyle w:val="Header"/>
      <w:tabs>
        <w:tab w:val="clear" w:pos="4320"/>
        <w:tab w:val="clear" w:pos="8640"/>
      </w:tabs>
      <w:jc w:val="right"/>
      <w:rPr>
        <w:rFonts w:ascii="Garamond" w:hAnsi="Garamond"/>
        <w:b/>
        <w:sz w:val="14"/>
        <w:lang w:val="nl-NL"/>
      </w:rPr>
    </w:pPr>
    <w:r w:rsidRPr="00A76B70">
      <w:rPr>
        <w:rFonts w:ascii="Garamond" w:hAnsi="Garamond"/>
        <w:noProof/>
        <w:lang w:val="id-ID"/>
      </w:rPr>
      <mc:AlternateContent>
        <mc:Choice Requires="wps">
          <w:drawing>
            <wp:anchor distT="0" distB="0" distL="114300" distR="114300" simplePos="0" relativeHeight="251675648" behindDoc="0" locked="0" layoutInCell="1" allowOverlap="1" wp14:anchorId="1E2E1B67" wp14:editId="4B21BDF1">
              <wp:simplePos x="0" y="0"/>
              <wp:positionH relativeFrom="column">
                <wp:posOffset>5079</wp:posOffset>
              </wp:positionH>
              <wp:positionV relativeFrom="paragraph">
                <wp:posOffset>37465</wp:posOffset>
              </wp:positionV>
              <wp:extent cx="5591175" cy="173"/>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591175" cy="17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7FAFCB" id="Straight Connector 19" o:spid="_x0000_s1026" style="position:absolute;flip:y;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2.95pt" to="440.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" strokecolor="black [3040]" strokeweight="1.5pt"/>
          </w:pict>
        </mc:Fallback>
      </mc:AlternateContent>
    </w:r>
    <w:r w:rsidRPr="00C023F9">
      <w:rPr>
        <w:rFonts w:ascii="Garamond" w:hAnsi="Garamond"/>
        <w:b/>
        <w:lang w:val="nl-N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EC2D" w14:textId="22A03E92" w:rsidR="005B1F0E" w:rsidRPr="00E24BE5" w:rsidRDefault="00636B07" w:rsidP="005B1F0E">
    <w:pPr>
      <w:pBdr>
        <w:top w:val="nil"/>
        <w:left w:val="nil"/>
        <w:bottom w:val="nil"/>
        <w:right w:val="nil"/>
        <w:between w:val="nil"/>
      </w:pBdr>
      <w:tabs>
        <w:tab w:val="center" w:pos="4680"/>
        <w:tab w:val="right" w:pos="9360"/>
      </w:tabs>
      <w:rPr>
        <w:rFonts w:ascii="Garamond" w:hAnsi="Garamond"/>
        <w:i/>
        <w:color w:val="000000"/>
        <w:sz w:val="22"/>
        <w:szCs w:val="22"/>
      </w:rPr>
    </w:pPr>
    <w:r w:rsidRPr="00636B07">
      <w:rPr>
        <w:rFonts w:ascii="Garamond" w:hAnsi="Garamond"/>
        <w:color w:val="000000"/>
        <w:sz w:val="22"/>
        <w:szCs w:val="22"/>
      </w:rPr>
      <w:t>Fuji Astut</w:t>
    </w:r>
    <w:r>
      <w:rPr>
        <w:rFonts w:ascii="Garamond" w:hAnsi="Garamond"/>
        <w:color w:val="000000"/>
        <w:sz w:val="22"/>
        <w:szCs w:val="22"/>
      </w:rPr>
      <w:t>i</w:t>
    </w:r>
    <w:r w:rsidRPr="00636B07">
      <w:rPr>
        <w:rFonts w:ascii="Garamond" w:hAnsi="Garamond"/>
        <w:color w:val="000000"/>
        <w:sz w:val="22"/>
        <w:szCs w:val="22"/>
      </w:rPr>
      <w:t xml:space="preserve">, Fikri </w:t>
    </w:r>
    <w:proofErr w:type="spellStart"/>
    <w:r w:rsidRPr="00636B07">
      <w:rPr>
        <w:rFonts w:ascii="Garamond" w:hAnsi="Garamond"/>
        <w:color w:val="000000"/>
        <w:sz w:val="22"/>
        <w:szCs w:val="22"/>
      </w:rPr>
      <w:t>Rizkia</w:t>
    </w:r>
    <w:proofErr w:type="spellEnd"/>
    <w:r w:rsidRPr="00636B07">
      <w:rPr>
        <w:rFonts w:ascii="Garamond" w:hAnsi="Garamond"/>
        <w:color w:val="000000"/>
        <w:sz w:val="22"/>
        <w:szCs w:val="22"/>
      </w:rPr>
      <w:t xml:space="preserve"> Muhammad,</w:t>
    </w:r>
    <w:r w:rsidR="00CE4071">
      <w:rPr>
        <w:rFonts w:ascii="Garamond" w:hAnsi="Garamond"/>
        <w:color w:val="000000"/>
        <w:sz w:val="22"/>
        <w:szCs w:val="22"/>
      </w:rPr>
      <w:t xml:space="preserve"> </w:t>
    </w:r>
    <w:proofErr w:type="spellStart"/>
    <w:r w:rsidRPr="00636B07">
      <w:rPr>
        <w:rFonts w:ascii="Garamond" w:hAnsi="Garamond"/>
        <w:color w:val="000000"/>
        <w:sz w:val="22"/>
        <w:szCs w:val="22"/>
      </w:rPr>
      <w:t>Gilang</w:t>
    </w:r>
    <w:proofErr w:type="spellEnd"/>
    <w:r w:rsidRPr="00636B07">
      <w:rPr>
        <w:rFonts w:ascii="Garamond" w:hAnsi="Garamond"/>
        <w:color w:val="000000"/>
        <w:sz w:val="22"/>
        <w:szCs w:val="22"/>
      </w:rPr>
      <w:t xml:space="preserve"> </w:t>
    </w:r>
    <w:proofErr w:type="spellStart"/>
    <w:r w:rsidRPr="00636B07">
      <w:rPr>
        <w:rFonts w:ascii="Garamond" w:hAnsi="Garamond"/>
        <w:color w:val="000000"/>
        <w:sz w:val="22"/>
        <w:szCs w:val="22"/>
      </w:rPr>
      <w:t>Gumilang</w:t>
    </w:r>
    <w:proofErr w:type="spellEnd"/>
    <w:r w:rsidRPr="00636B07">
      <w:rPr>
        <w:rFonts w:ascii="Garamond" w:hAnsi="Garamond"/>
        <w:color w:val="000000"/>
        <w:sz w:val="22"/>
        <w:szCs w:val="22"/>
      </w:rPr>
      <w:t xml:space="preserve"> </w:t>
    </w:r>
    <w:proofErr w:type="spellStart"/>
    <w:r w:rsidRPr="00636B07">
      <w:rPr>
        <w:rFonts w:ascii="Garamond" w:hAnsi="Garamond"/>
        <w:color w:val="000000"/>
        <w:sz w:val="22"/>
        <w:szCs w:val="22"/>
      </w:rPr>
      <w:t>Dawous</w:t>
    </w:r>
    <w:proofErr w:type="spellEnd"/>
  </w:p>
  <w:p w14:paraId="4EA3E4FC" w14:textId="32BCD506" w:rsidR="00E24BE5" w:rsidRPr="005B1F0E" w:rsidRDefault="00636B07" w:rsidP="005B1F0E">
    <w:pPr>
      <w:pStyle w:val="Header"/>
    </w:pPr>
    <w:proofErr w:type="spellStart"/>
    <w:r w:rsidRPr="00636B07">
      <w:rPr>
        <w:rFonts w:ascii="Garamond" w:hAnsi="Garamond"/>
        <w:i/>
        <w:color w:val="000000"/>
        <w:sz w:val="22"/>
        <w:szCs w:val="22"/>
      </w:rPr>
      <w:t>Pengaruh</w:t>
    </w:r>
    <w:proofErr w:type="spellEnd"/>
    <w:r w:rsidRPr="00636B07">
      <w:rPr>
        <w:rFonts w:ascii="Garamond" w:hAnsi="Garamond"/>
        <w:i/>
        <w:color w:val="000000"/>
        <w:sz w:val="22"/>
        <w:szCs w:val="22"/>
      </w:rPr>
      <w:t xml:space="preserve"> </w:t>
    </w:r>
    <w:proofErr w:type="spellStart"/>
    <w:r w:rsidRPr="00636B07">
      <w:rPr>
        <w:rFonts w:ascii="Garamond" w:hAnsi="Garamond"/>
        <w:i/>
        <w:color w:val="000000"/>
        <w:sz w:val="22"/>
        <w:szCs w:val="22"/>
      </w:rPr>
      <w:t>Penggunaan</w:t>
    </w:r>
    <w:proofErr w:type="spellEnd"/>
    <w:r w:rsidRPr="00636B07">
      <w:rPr>
        <w:rFonts w:ascii="Garamond" w:hAnsi="Garamond"/>
        <w:i/>
        <w:color w:val="000000"/>
        <w:sz w:val="22"/>
        <w:szCs w:val="22"/>
      </w:rPr>
      <w:t xml:space="preserve"> Media </w:t>
    </w:r>
    <w:proofErr w:type="spellStart"/>
    <w:r w:rsidRPr="00636B07">
      <w:rPr>
        <w:rFonts w:ascii="Garamond" w:hAnsi="Garamond"/>
        <w:i/>
        <w:color w:val="000000"/>
        <w:sz w:val="22"/>
        <w:szCs w:val="22"/>
      </w:rPr>
      <w:t>Wordwall</w:t>
    </w:r>
    <w:proofErr w:type="spellEnd"/>
    <w:r w:rsidRPr="00636B07">
      <w:rPr>
        <w:rFonts w:ascii="Garamond" w:hAnsi="Garamond"/>
        <w:i/>
        <w:color w:val="000000"/>
        <w:sz w:val="22"/>
        <w:szCs w:val="22"/>
      </w:rPr>
      <w:t xml:space="preserve"> </w:t>
    </w:r>
    <w:proofErr w:type="spellStart"/>
    <w:r w:rsidRPr="00636B07">
      <w:rPr>
        <w:rFonts w:ascii="Garamond" w:hAnsi="Garamond"/>
        <w:i/>
        <w:color w:val="000000"/>
        <w:sz w:val="22"/>
        <w:szCs w:val="22"/>
      </w:rPr>
      <w:t>terhadap</w:t>
    </w:r>
    <w:proofErr w:type="spellEnd"/>
    <w:r w:rsidRPr="00636B07">
      <w:rPr>
        <w:rFonts w:ascii="Garamond" w:hAnsi="Garamond"/>
        <w:i/>
        <w:color w:val="000000"/>
        <w:sz w:val="22"/>
        <w:szCs w:val="22"/>
      </w:rPr>
      <w:t xml:space="preserve"> Hasil </w:t>
    </w:r>
    <w:proofErr w:type="spellStart"/>
    <w:r w:rsidRPr="00636B07">
      <w:rPr>
        <w:rFonts w:ascii="Garamond" w:hAnsi="Garamond"/>
        <w:i/>
        <w:color w:val="000000"/>
        <w:sz w:val="22"/>
        <w:szCs w:val="22"/>
      </w:rPr>
      <w:t>Belajar</w:t>
    </w:r>
    <w:proofErr w:type="spellEnd"/>
    <w:r w:rsidRPr="00636B07">
      <w:rPr>
        <w:rFonts w:ascii="Garamond" w:hAnsi="Garamond"/>
        <w:i/>
        <w:color w:val="000000"/>
        <w:sz w:val="22"/>
        <w:szCs w:val="22"/>
      </w:rPr>
      <w:t xml:space="preserve"> </w:t>
    </w:r>
    <w:proofErr w:type="spellStart"/>
    <w:r w:rsidRPr="00636B07">
      <w:rPr>
        <w:rFonts w:ascii="Garamond" w:hAnsi="Garamond"/>
        <w:i/>
        <w:color w:val="000000"/>
        <w:sz w:val="22"/>
        <w:szCs w:val="22"/>
      </w:rPr>
      <w:t>Matematika</w:t>
    </w:r>
    <w:proofErr w:type="spellEnd"/>
    <w:r w:rsidRPr="00636B07">
      <w:rPr>
        <w:rFonts w:ascii="Garamond" w:hAnsi="Garamond"/>
        <w:i/>
        <w:color w:val="000000"/>
        <w:sz w:val="22"/>
        <w:szCs w:val="22"/>
      </w:rPr>
      <w:t xml:space="preserve"> </w:t>
    </w:r>
    <w:proofErr w:type="spellStart"/>
    <w:r w:rsidRPr="00636B07">
      <w:rPr>
        <w:rFonts w:ascii="Garamond" w:hAnsi="Garamond"/>
        <w:i/>
        <w:color w:val="000000"/>
        <w:sz w:val="22"/>
        <w:szCs w:val="22"/>
      </w:rPr>
      <w:t>Siswa</w:t>
    </w:r>
    <w:proofErr w:type="spellEnd"/>
    <w:r w:rsidRPr="00636B07">
      <w:rPr>
        <w:rFonts w:ascii="Garamond" w:hAnsi="Garamond"/>
        <w:i/>
        <w:color w:val="000000"/>
        <w:sz w:val="22"/>
        <w:szCs w:val="22"/>
      </w:rPr>
      <w:t xml:space="preserve"> </w:t>
    </w:r>
    <w:proofErr w:type="spellStart"/>
    <w:r w:rsidRPr="00636B07">
      <w:rPr>
        <w:rFonts w:ascii="Garamond" w:hAnsi="Garamond"/>
        <w:i/>
        <w:color w:val="000000"/>
        <w:sz w:val="22"/>
        <w:szCs w:val="22"/>
      </w:rPr>
      <w:t>Kelas</w:t>
    </w:r>
    <w:proofErr w:type="spellEnd"/>
    <w:r w:rsidRPr="00636B07">
      <w:rPr>
        <w:rFonts w:ascii="Garamond" w:hAnsi="Garamond"/>
        <w:i/>
        <w:color w:val="000000"/>
        <w:sz w:val="22"/>
        <w:szCs w:val="22"/>
      </w:rPr>
      <w:t xml:space="preserve"> V 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C8B"/>
    <w:multiLevelType w:val="hybridMultilevel"/>
    <w:tmpl w:val="5FE431BC"/>
    <w:lvl w:ilvl="0" w:tplc="9BD82554">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15:restartNumberingAfterBreak="0">
    <w:nsid w:val="1B08390E"/>
    <w:multiLevelType w:val="hybridMultilevel"/>
    <w:tmpl w:val="3BDE244A"/>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15:restartNumberingAfterBreak="0">
    <w:nsid w:val="203F4CEB"/>
    <w:multiLevelType w:val="multilevel"/>
    <w:tmpl w:val="203F4CE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0F71381"/>
    <w:multiLevelType w:val="multilevel"/>
    <w:tmpl w:val="372E5E3A"/>
    <w:lvl w:ilvl="0">
      <w:start w:val="1"/>
      <w:numFmt w:val="decimal"/>
      <w:pStyle w:val="Judultabel"/>
      <w:lvlText w:val="Table %1"/>
      <w:lvlJc w:val="left"/>
      <w:pPr>
        <w:tabs>
          <w:tab w:val="num" w:pos="3550"/>
        </w:tabs>
        <w:ind w:left="3267" w:hanging="567"/>
      </w:pPr>
      <w:rPr>
        <w:rFonts w:hint="default"/>
        <w:b/>
      </w:rPr>
    </w:lvl>
    <w:lvl w:ilvl="1">
      <w:start w:val="1"/>
      <w:numFmt w:val="none"/>
      <w:suff w:val="nothing"/>
      <w:lvlText w:val=""/>
      <w:lvlJc w:val="left"/>
      <w:pPr>
        <w:ind w:left="2700" w:firstLine="0"/>
      </w:pPr>
      <w:rPr>
        <w:rFonts w:hint="default"/>
      </w:rPr>
    </w:lvl>
    <w:lvl w:ilvl="2">
      <w:start w:val="1"/>
      <w:numFmt w:val="none"/>
      <w:suff w:val="nothing"/>
      <w:lvlText w:val=""/>
      <w:lvlJc w:val="left"/>
      <w:pPr>
        <w:ind w:left="2700" w:firstLine="0"/>
      </w:pPr>
      <w:rPr>
        <w:rFonts w:hint="default"/>
      </w:rPr>
    </w:lvl>
    <w:lvl w:ilvl="3">
      <w:start w:val="1"/>
      <w:numFmt w:val="none"/>
      <w:suff w:val="nothing"/>
      <w:lvlText w:val=""/>
      <w:lvlJc w:val="left"/>
      <w:pPr>
        <w:ind w:left="2700" w:firstLine="0"/>
      </w:pPr>
      <w:rPr>
        <w:rFonts w:hint="default"/>
      </w:rPr>
    </w:lvl>
    <w:lvl w:ilvl="4">
      <w:start w:val="1"/>
      <w:numFmt w:val="none"/>
      <w:suff w:val="nothing"/>
      <w:lvlText w:val=""/>
      <w:lvlJc w:val="left"/>
      <w:pPr>
        <w:ind w:left="2700" w:firstLine="0"/>
      </w:pPr>
      <w:rPr>
        <w:rFonts w:hint="default"/>
      </w:rPr>
    </w:lvl>
    <w:lvl w:ilvl="5">
      <w:start w:val="1"/>
      <w:numFmt w:val="none"/>
      <w:suff w:val="nothing"/>
      <w:lvlText w:val=""/>
      <w:lvlJc w:val="left"/>
      <w:pPr>
        <w:ind w:left="2700" w:firstLine="0"/>
      </w:pPr>
      <w:rPr>
        <w:rFonts w:hint="default"/>
      </w:rPr>
    </w:lvl>
    <w:lvl w:ilvl="6">
      <w:start w:val="1"/>
      <w:numFmt w:val="none"/>
      <w:suff w:val="nothing"/>
      <w:lvlText w:val=""/>
      <w:lvlJc w:val="left"/>
      <w:pPr>
        <w:ind w:left="2700" w:firstLine="0"/>
      </w:pPr>
      <w:rPr>
        <w:rFonts w:hint="default"/>
      </w:rPr>
    </w:lvl>
    <w:lvl w:ilvl="7">
      <w:start w:val="1"/>
      <w:numFmt w:val="none"/>
      <w:suff w:val="nothing"/>
      <w:lvlText w:val=""/>
      <w:lvlJc w:val="left"/>
      <w:pPr>
        <w:ind w:left="2700" w:firstLine="0"/>
      </w:pPr>
      <w:rPr>
        <w:rFonts w:hint="default"/>
      </w:rPr>
    </w:lvl>
    <w:lvl w:ilvl="8">
      <w:start w:val="1"/>
      <w:numFmt w:val="none"/>
      <w:suff w:val="nothing"/>
      <w:lvlText w:val=""/>
      <w:lvlJc w:val="left"/>
      <w:pPr>
        <w:ind w:left="2700" w:firstLine="0"/>
      </w:pPr>
      <w:rPr>
        <w:rFonts w:hint="default"/>
      </w:rPr>
    </w:lvl>
  </w:abstractNum>
  <w:abstractNum w:abstractNumId="4" w15:restartNumberingAfterBreak="0">
    <w:nsid w:val="510C00BC"/>
    <w:multiLevelType w:val="multilevel"/>
    <w:tmpl w:val="D2221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FE1334"/>
    <w:multiLevelType w:val="hybridMultilevel"/>
    <w:tmpl w:val="D930A0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C041A2B"/>
    <w:multiLevelType w:val="singleLevel"/>
    <w:tmpl w:val="6C041A2B"/>
    <w:lvl w:ilvl="0">
      <w:start w:val="1"/>
      <w:numFmt w:val="upperLetter"/>
      <w:pStyle w:val="Heading3"/>
      <w:lvlText w:val="%1."/>
      <w:lvlJc w:val="left"/>
      <w:pPr>
        <w:tabs>
          <w:tab w:val="left" w:pos="360"/>
        </w:tabs>
        <w:ind w:left="360" w:hanging="360"/>
      </w:pPr>
      <w:rPr>
        <w:rFonts w:cs="Times New Roman" w:hint="default"/>
      </w:rPr>
    </w:lvl>
  </w:abstractNum>
  <w:abstractNum w:abstractNumId="7" w15:restartNumberingAfterBreak="0">
    <w:nsid w:val="740129FF"/>
    <w:multiLevelType w:val="hybridMultilevel"/>
    <w:tmpl w:val="84B20B62"/>
    <w:lvl w:ilvl="0" w:tplc="DB4228FA">
      <w:start w:val="1"/>
      <w:numFmt w:val="decimal"/>
      <w:lvlText w:val="%1."/>
      <w:lvlJc w:val="left"/>
      <w:pPr>
        <w:ind w:left="720" w:hanging="360"/>
      </w:pPr>
      <w:rPr>
        <w:rFonts w:ascii="Garamond" w:eastAsia="Times New Roman" w:hAnsi="Garamond"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88091409">
    <w:abstractNumId w:val="6"/>
  </w:num>
  <w:num w:numId="2" w16cid:durableId="812329382">
    <w:abstractNumId w:val="2"/>
  </w:num>
  <w:num w:numId="3" w16cid:durableId="1422069988">
    <w:abstractNumId w:val="0"/>
  </w:num>
  <w:num w:numId="4" w16cid:durableId="942105650">
    <w:abstractNumId w:val="5"/>
  </w:num>
  <w:num w:numId="5" w16cid:durableId="129058131">
    <w:abstractNumId w:val="3"/>
  </w:num>
  <w:num w:numId="6" w16cid:durableId="904072847">
    <w:abstractNumId w:val="3"/>
  </w:num>
  <w:num w:numId="7" w16cid:durableId="2031949719">
    <w:abstractNumId w:val="7"/>
  </w:num>
  <w:num w:numId="8" w16cid:durableId="1992445150">
    <w:abstractNumId w:val="1"/>
  </w:num>
  <w:num w:numId="9" w16cid:durableId="68118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2"/>
  <w:characterSpacingControl w:val="doNotCompress"/>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F74"/>
    <w:rsid w:val="000007CF"/>
    <w:rsid w:val="00003E51"/>
    <w:rsid w:val="00004FF6"/>
    <w:rsid w:val="00005F86"/>
    <w:rsid w:val="00010AAE"/>
    <w:rsid w:val="00011051"/>
    <w:rsid w:val="00015553"/>
    <w:rsid w:val="000246E1"/>
    <w:rsid w:val="000323B7"/>
    <w:rsid w:val="00032C49"/>
    <w:rsid w:val="00032DFD"/>
    <w:rsid w:val="00033C6D"/>
    <w:rsid w:val="00034B8F"/>
    <w:rsid w:val="00035108"/>
    <w:rsid w:val="00035F9E"/>
    <w:rsid w:val="0003721A"/>
    <w:rsid w:val="00041FD7"/>
    <w:rsid w:val="000429D4"/>
    <w:rsid w:val="0004688B"/>
    <w:rsid w:val="0005051B"/>
    <w:rsid w:val="00060BD9"/>
    <w:rsid w:val="00080EC5"/>
    <w:rsid w:val="000919BF"/>
    <w:rsid w:val="00092820"/>
    <w:rsid w:val="000961E0"/>
    <w:rsid w:val="00096306"/>
    <w:rsid w:val="000A2B30"/>
    <w:rsid w:val="000B2491"/>
    <w:rsid w:val="000B5352"/>
    <w:rsid w:val="000B62A4"/>
    <w:rsid w:val="000C0AA7"/>
    <w:rsid w:val="000C1B42"/>
    <w:rsid w:val="000D2D70"/>
    <w:rsid w:val="000D39DB"/>
    <w:rsid w:val="000D3A0F"/>
    <w:rsid w:val="000D4572"/>
    <w:rsid w:val="000D6106"/>
    <w:rsid w:val="000D7CA3"/>
    <w:rsid w:val="000E0133"/>
    <w:rsid w:val="000E01C2"/>
    <w:rsid w:val="000E2777"/>
    <w:rsid w:val="000E2B4A"/>
    <w:rsid w:val="000E4202"/>
    <w:rsid w:val="000F309B"/>
    <w:rsid w:val="00104B1B"/>
    <w:rsid w:val="00115355"/>
    <w:rsid w:val="00115603"/>
    <w:rsid w:val="00121321"/>
    <w:rsid w:val="001275F8"/>
    <w:rsid w:val="001324C8"/>
    <w:rsid w:val="00133864"/>
    <w:rsid w:val="00136B60"/>
    <w:rsid w:val="001421A4"/>
    <w:rsid w:val="00143A33"/>
    <w:rsid w:val="00145D70"/>
    <w:rsid w:val="0015067E"/>
    <w:rsid w:val="00151466"/>
    <w:rsid w:val="00155041"/>
    <w:rsid w:val="00155074"/>
    <w:rsid w:val="0015798F"/>
    <w:rsid w:val="001627F7"/>
    <w:rsid w:val="00164439"/>
    <w:rsid w:val="001660A4"/>
    <w:rsid w:val="00167E94"/>
    <w:rsid w:val="00171738"/>
    <w:rsid w:val="0018055E"/>
    <w:rsid w:val="00180A3E"/>
    <w:rsid w:val="00181D2A"/>
    <w:rsid w:val="0018288C"/>
    <w:rsid w:val="00191DC6"/>
    <w:rsid w:val="001923A9"/>
    <w:rsid w:val="00196539"/>
    <w:rsid w:val="001A3F14"/>
    <w:rsid w:val="001B1975"/>
    <w:rsid w:val="001B1F27"/>
    <w:rsid w:val="001B79C1"/>
    <w:rsid w:val="001C03E3"/>
    <w:rsid w:val="001E5FCF"/>
    <w:rsid w:val="001E613D"/>
    <w:rsid w:val="001E68A3"/>
    <w:rsid w:val="001F4339"/>
    <w:rsid w:val="001F4627"/>
    <w:rsid w:val="001F737B"/>
    <w:rsid w:val="00207D26"/>
    <w:rsid w:val="0021434E"/>
    <w:rsid w:val="00215F7F"/>
    <w:rsid w:val="00222B3C"/>
    <w:rsid w:val="0022503C"/>
    <w:rsid w:val="002438D3"/>
    <w:rsid w:val="00246107"/>
    <w:rsid w:val="00251212"/>
    <w:rsid w:val="002512C8"/>
    <w:rsid w:val="00256BF1"/>
    <w:rsid w:val="00260BD4"/>
    <w:rsid w:val="0026197F"/>
    <w:rsid w:val="002619DB"/>
    <w:rsid w:val="00262BB3"/>
    <w:rsid w:val="00264F8B"/>
    <w:rsid w:val="00272880"/>
    <w:rsid w:val="002735D5"/>
    <w:rsid w:val="00275BA3"/>
    <w:rsid w:val="0027758D"/>
    <w:rsid w:val="00282A00"/>
    <w:rsid w:val="00283E88"/>
    <w:rsid w:val="00285084"/>
    <w:rsid w:val="00286786"/>
    <w:rsid w:val="00291C01"/>
    <w:rsid w:val="00293766"/>
    <w:rsid w:val="002968A9"/>
    <w:rsid w:val="00297AFA"/>
    <w:rsid w:val="002C0176"/>
    <w:rsid w:val="002C1182"/>
    <w:rsid w:val="002C2635"/>
    <w:rsid w:val="002C313D"/>
    <w:rsid w:val="002C75F3"/>
    <w:rsid w:val="002D03F0"/>
    <w:rsid w:val="002D3651"/>
    <w:rsid w:val="002D552C"/>
    <w:rsid w:val="002D7AEB"/>
    <w:rsid w:val="002E1D6F"/>
    <w:rsid w:val="002E413C"/>
    <w:rsid w:val="002E7067"/>
    <w:rsid w:val="00300D55"/>
    <w:rsid w:val="00306376"/>
    <w:rsid w:val="00311B04"/>
    <w:rsid w:val="00315B20"/>
    <w:rsid w:val="00323153"/>
    <w:rsid w:val="00324913"/>
    <w:rsid w:val="003328B8"/>
    <w:rsid w:val="00336841"/>
    <w:rsid w:val="0033688A"/>
    <w:rsid w:val="00336C51"/>
    <w:rsid w:val="00341E93"/>
    <w:rsid w:val="00344735"/>
    <w:rsid w:val="00345EBE"/>
    <w:rsid w:val="0035136D"/>
    <w:rsid w:val="0036268C"/>
    <w:rsid w:val="003662CB"/>
    <w:rsid w:val="0036705F"/>
    <w:rsid w:val="00367983"/>
    <w:rsid w:val="00373EA4"/>
    <w:rsid w:val="0038433F"/>
    <w:rsid w:val="003874FF"/>
    <w:rsid w:val="0039026B"/>
    <w:rsid w:val="003966A8"/>
    <w:rsid w:val="00396A14"/>
    <w:rsid w:val="00397E32"/>
    <w:rsid w:val="003A1A95"/>
    <w:rsid w:val="003A3CE2"/>
    <w:rsid w:val="003B3101"/>
    <w:rsid w:val="003B3B01"/>
    <w:rsid w:val="003B3B08"/>
    <w:rsid w:val="003C2CA1"/>
    <w:rsid w:val="003C3827"/>
    <w:rsid w:val="003C4AB1"/>
    <w:rsid w:val="003C4FEE"/>
    <w:rsid w:val="003C5AE6"/>
    <w:rsid w:val="003C6847"/>
    <w:rsid w:val="003D1D72"/>
    <w:rsid w:val="003D3655"/>
    <w:rsid w:val="003D38A0"/>
    <w:rsid w:val="003E0C08"/>
    <w:rsid w:val="003E3396"/>
    <w:rsid w:val="003E3499"/>
    <w:rsid w:val="003E75EB"/>
    <w:rsid w:val="003E7AE3"/>
    <w:rsid w:val="00406F38"/>
    <w:rsid w:val="00412D32"/>
    <w:rsid w:val="0041392F"/>
    <w:rsid w:val="0041399A"/>
    <w:rsid w:val="0041462F"/>
    <w:rsid w:val="00415232"/>
    <w:rsid w:val="00415FE2"/>
    <w:rsid w:val="004172E4"/>
    <w:rsid w:val="00420DEB"/>
    <w:rsid w:val="004266AA"/>
    <w:rsid w:val="004314F8"/>
    <w:rsid w:val="0043191A"/>
    <w:rsid w:val="00442B49"/>
    <w:rsid w:val="0044373A"/>
    <w:rsid w:val="004477BB"/>
    <w:rsid w:val="00454E81"/>
    <w:rsid w:val="00456822"/>
    <w:rsid w:val="0045711B"/>
    <w:rsid w:val="0045779A"/>
    <w:rsid w:val="00460F97"/>
    <w:rsid w:val="00460FDF"/>
    <w:rsid w:val="00464BC6"/>
    <w:rsid w:val="00466136"/>
    <w:rsid w:val="0047067E"/>
    <w:rsid w:val="004715C6"/>
    <w:rsid w:val="00474DEB"/>
    <w:rsid w:val="0048187B"/>
    <w:rsid w:val="00484E66"/>
    <w:rsid w:val="00486AD8"/>
    <w:rsid w:val="00490E00"/>
    <w:rsid w:val="004944DC"/>
    <w:rsid w:val="00494EB1"/>
    <w:rsid w:val="004A1AFD"/>
    <w:rsid w:val="004A27C4"/>
    <w:rsid w:val="004C43D3"/>
    <w:rsid w:val="004C7FA6"/>
    <w:rsid w:val="004D142F"/>
    <w:rsid w:val="004E7605"/>
    <w:rsid w:val="004F15C7"/>
    <w:rsid w:val="004F3914"/>
    <w:rsid w:val="004F4FC0"/>
    <w:rsid w:val="005036EA"/>
    <w:rsid w:val="00520A9E"/>
    <w:rsid w:val="00525429"/>
    <w:rsid w:val="00525672"/>
    <w:rsid w:val="005334C3"/>
    <w:rsid w:val="00536879"/>
    <w:rsid w:val="0054020D"/>
    <w:rsid w:val="005412E3"/>
    <w:rsid w:val="00541E97"/>
    <w:rsid w:val="00543E50"/>
    <w:rsid w:val="0055618E"/>
    <w:rsid w:val="00563663"/>
    <w:rsid w:val="00571666"/>
    <w:rsid w:val="00571AD1"/>
    <w:rsid w:val="005744AA"/>
    <w:rsid w:val="005771D1"/>
    <w:rsid w:val="00577727"/>
    <w:rsid w:val="00580794"/>
    <w:rsid w:val="00582787"/>
    <w:rsid w:val="005836ED"/>
    <w:rsid w:val="00590D73"/>
    <w:rsid w:val="00592629"/>
    <w:rsid w:val="005953EE"/>
    <w:rsid w:val="005958FD"/>
    <w:rsid w:val="005A30FF"/>
    <w:rsid w:val="005A769B"/>
    <w:rsid w:val="005A7AC2"/>
    <w:rsid w:val="005B1A17"/>
    <w:rsid w:val="005B1B36"/>
    <w:rsid w:val="005B1F0E"/>
    <w:rsid w:val="005B517E"/>
    <w:rsid w:val="005B6E97"/>
    <w:rsid w:val="005B75EF"/>
    <w:rsid w:val="005C11A7"/>
    <w:rsid w:val="005C1BE4"/>
    <w:rsid w:val="005C26ED"/>
    <w:rsid w:val="005C4619"/>
    <w:rsid w:val="005D3489"/>
    <w:rsid w:val="005D3FAE"/>
    <w:rsid w:val="005D512B"/>
    <w:rsid w:val="005D64A5"/>
    <w:rsid w:val="005E3E4E"/>
    <w:rsid w:val="005E4A04"/>
    <w:rsid w:val="005E5013"/>
    <w:rsid w:val="005E7C11"/>
    <w:rsid w:val="005F639B"/>
    <w:rsid w:val="005F7D62"/>
    <w:rsid w:val="0060301C"/>
    <w:rsid w:val="006058B3"/>
    <w:rsid w:val="00606505"/>
    <w:rsid w:val="00611A71"/>
    <w:rsid w:val="00612482"/>
    <w:rsid w:val="00612E5E"/>
    <w:rsid w:val="00616FEB"/>
    <w:rsid w:val="00625BAB"/>
    <w:rsid w:val="00626AFF"/>
    <w:rsid w:val="006327EC"/>
    <w:rsid w:val="00633497"/>
    <w:rsid w:val="00636B07"/>
    <w:rsid w:val="006429F0"/>
    <w:rsid w:val="00646C62"/>
    <w:rsid w:val="00657640"/>
    <w:rsid w:val="00657CB9"/>
    <w:rsid w:val="00657E66"/>
    <w:rsid w:val="006630E8"/>
    <w:rsid w:val="00663729"/>
    <w:rsid w:val="006668A5"/>
    <w:rsid w:val="006712DF"/>
    <w:rsid w:val="00672DBF"/>
    <w:rsid w:val="00672E04"/>
    <w:rsid w:val="00673703"/>
    <w:rsid w:val="0067580C"/>
    <w:rsid w:val="00676FA3"/>
    <w:rsid w:val="00684F01"/>
    <w:rsid w:val="0068791E"/>
    <w:rsid w:val="00692B34"/>
    <w:rsid w:val="006B51A6"/>
    <w:rsid w:val="006B5DF7"/>
    <w:rsid w:val="006C10AA"/>
    <w:rsid w:val="006C1493"/>
    <w:rsid w:val="006C1B2A"/>
    <w:rsid w:val="006C4839"/>
    <w:rsid w:val="006C4BA6"/>
    <w:rsid w:val="006C6914"/>
    <w:rsid w:val="006D0BDC"/>
    <w:rsid w:val="006D1CB7"/>
    <w:rsid w:val="006D1D4E"/>
    <w:rsid w:val="006D48FD"/>
    <w:rsid w:val="006D5CD9"/>
    <w:rsid w:val="006D73E1"/>
    <w:rsid w:val="006F44F5"/>
    <w:rsid w:val="006F4BB2"/>
    <w:rsid w:val="00701546"/>
    <w:rsid w:val="00706A21"/>
    <w:rsid w:val="0070794C"/>
    <w:rsid w:val="0071166D"/>
    <w:rsid w:val="00711B11"/>
    <w:rsid w:val="0072028D"/>
    <w:rsid w:val="00720D2D"/>
    <w:rsid w:val="0072317D"/>
    <w:rsid w:val="007249B0"/>
    <w:rsid w:val="00726796"/>
    <w:rsid w:val="0073102D"/>
    <w:rsid w:val="00732A5F"/>
    <w:rsid w:val="00732CA4"/>
    <w:rsid w:val="0074405E"/>
    <w:rsid w:val="00750AF8"/>
    <w:rsid w:val="0075234A"/>
    <w:rsid w:val="00752428"/>
    <w:rsid w:val="00752FC6"/>
    <w:rsid w:val="00760794"/>
    <w:rsid w:val="0076682C"/>
    <w:rsid w:val="0076769D"/>
    <w:rsid w:val="00767D66"/>
    <w:rsid w:val="0077182F"/>
    <w:rsid w:val="007818BF"/>
    <w:rsid w:val="00782B54"/>
    <w:rsid w:val="007873A8"/>
    <w:rsid w:val="007910E7"/>
    <w:rsid w:val="00796DF2"/>
    <w:rsid w:val="007A1535"/>
    <w:rsid w:val="007A26C2"/>
    <w:rsid w:val="007A429C"/>
    <w:rsid w:val="007A5683"/>
    <w:rsid w:val="007B36F1"/>
    <w:rsid w:val="007B3C1E"/>
    <w:rsid w:val="007B788C"/>
    <w:rsid w:val="007C111B"/>
    <w:rsid w:val="007C16BF"/>
    <w:rsid w:val="007D0E2D"/>
    <w:rsid w:val="007D4069"/>
    <w:rsid w:val="007E0349"/>
    <w:rsid w:val="007E1DF0"/>
    <w:rsid w:val="007E3283"/>
    <w:rsid w:val="007F5D6B"/>
    <w:rsid w:val="007F646B"/>
    <w:rsid w:val="00806B73"/>
    <w:rsid w:val="00806E81"/>
    <w:rsid w:val="0081135D"/>
    <w:rsid w:val="0082452C"/>
    <w:rsid w:val="008248D3"/>
    <w:rsid w:val="008267D3"/>
    <w:rsid w:val="00827690"/>
    <w:rsid w:val="00830593"/>
    <w:rsid w:val="00830988"/>
    <w:rsid w:val="00833A50"/>
    <w:rsid w:val="00833E10"/>
    <w:rsid w:val="00844E76"/>
    <w:rsid w:val="00847745"/>
    <w:rsid w:val="00853C52"/>
    <w:rsid w:val="008553A9"/>
    <w:rsid w:val="008560A3"/>
    <w:rsid w:val="00864385"/>
    <w:rsid w:val="008652A4"/>
    <w:rsid w:val="00875F3A"/>
    <w:rsid w:val="008801F2"/>
    <w:rsid w:val="008833AE"/>
    <w:rsid w:val="00883DA5"/>
    <w:rsid w:val="00884B01"/>
    <w:rsid w:val="008850B2"/>
    <w:rsid w:val="008853F0"/>
    <w:rsid w:val="00885C97"/>
    <w:rsid w:val="008912C8"/>
    <w:rsid w:val="008926F8"/>
    <w:rsid w:val="00893F66"/>
    <w:rsid w:val="00894128"/>
    <w:rsid w:val="0089560F"/>
    <w:rsid w:val="0089760C"/>
    <w:rsid w:val="008A320C"/>
    <w:rsid w:val="008A45FA"/>
    <w:rsid w:val="008B24B4"/>
    <w:rsid w:val="008B360A"/>
    <w:rsid w:val="008B371F"/>
    <w:rsid w:val="008B67F5"/>
    <w:rsid w:val="008B6F74"/>
    <w:rsid w:val="008B7914"/>
    <w:rsid w:val="008B7A0C"/>
    <w:rsid w:val="008C6457"/>
    <w:rsid w:val="008D18F8"/>
    <w:rsid w:val="008D2F1B"/>
    <w:rsid w:val="008D3AD0"/>
    <w:rsid w:val="008D5996"/>
    <w:rsid w:val="008D5EB4"/>
    <w:rsid w:val="008D772C"/>
    <w:rsid w:val="008E5086"/>
    <w:rsid w:val="008E7537"/>
    <w:rsid w:val="00916155"/>
    <w:rsid w:val="00920196"/>
    <w:rsid w:val="0092490B"/>
    <w:rsid w:val="009271EB"/>
    <w:rsid w:val="00931E12"/>
    <w:rsid w:val="00933CD7"/>
    <w:rsid w:val="00936543"/>
    <w:rsid w:val="009452BC"/>
    <w:rsid w:val="00947FC5"/>
    <w:rsid w:val="0095037B"/>
    <w:rsid w:val="0095207D"/>
    <w:rsid w:val="00952157"/>
    <w:rsid w:val="009622A9"/>
    <w:rsid w:val="00965826"/>
    <w:rsid w:val="00971140"/>
    <w:rsid w:val="00972089"/>
    <w:rsid w:val="0098597B"/>
    <w:rsid w:val="00992B59"/>
    <w:rsid w:val="0099794F"/>
    <w:rsid w:val="009A25EC"/>
    <w:rsid w:val="009A2ED0"/>
    <w:rsid w:val="009A7506"/>
    <w:rsid w:val="009B2801"/>
    <w:rsid w:val="009B2A06"/>
    <w:rsid w:val="009B2C99"/>
    <w:rsid w:val="009C29C5"/>
    <w:rsid w:val="009C634B"/>
    <w:rsid w:val="009C73C8"/>
    <w:rsid w:val="009E2309"/>
    <w:rsid w:val="009E3D94"/>
    <w:rsid w:val="009F3F39"/>
    <w:rsid w:val="009F453F"/>
    <w:rsid w:val="009F58C7"/>
    <w:rsid w:val="00A0057C"/>
    <w:rsid w:val="00A1141C"/>
    <w:rsid w:val="00A13127"/>
    <w:rsid w:val="00A13E4B"/>
    <w:rsid w:val="00A14AD6"/>
    <w:rsid w:val="00A3120C"/>
    <w:rsid w:val="00A35568"/>
    <w:rsid w:val="00A404A2"/>
    <w:rsid w:val="00A41A3E"/>
    <w:rsid w:val="00A53891"/>
    <w:rsid w:val="00A53F5A"/>
    <w:rsid w:val="00A63ED1"/>
    <w:rsid w:val="00A67E8B"/>
    <w:rsid w:val="00A76B70"/>
    <w:rsid w:val="00A773B4"/>
    <w:rsid w:val="00A81AE5"/>
    <w:rsid w:val="00A8338F"/>
    <w:rsid w:val="00A85D68"/>
    <w:rsid w:val="00A92361"/>
    <w:rsid w:val="00A92F96"/>
    <w:rsid w:val="00A9554A"/>
    <w:rsid w:val="00A966A0"/>
    <w:rsid w:val="00AA0E0B"/>
    <w:rsid w:val="00AA3207"/>
    <w:rsid w:val="00AA4D01"/>
    <w:rsid w:val="00AB0BEB"/>
    <w:rsid w:val="00AB4632"/>
    <w:rsid w:val="00AB6086"/>
    <w:rsid w:val="00AB71B2"/>
    <w:rsid w:val="00AC2605"/>
    <w:rsid w:val="00AD0865"/>
    <w:rsid w:val="00AD1825"/>
    <w:rsid w:val="00AD4E88"/>
    <w:rsid w:val="00AE271D"/>
    <w:rsid w:val="00AE3BC4"/>
    <w:rsid w:val="00AF60D1"/>
    <w:rsid w:val="00AF64DA"/>
    <w:rsid w:val="00B00323"/>
    <w:rsid w:val="00B052DD"/>
    <w:rsid w:val="00B0690C"/>
    <w:rsid w:val="00B06E4E"/>
    <w:rsid w:val="00B13D27"/>
    <w:rsid w:val="00B142E7"/>
    <w:rsid w:val="00B14BB1"/>
    <w:rsid w:val="00B20592"/>
    <w:rsid w:val="00B217AC"/>
    <w:rsid w:val="00B23576"/>
    <w:rsid w:val="00B30575"/>
    <w:rsid w:val="00B30606"/>
    <w:rsid w:val="00B309D0"/>
    <w:rsid w:val="00B37DAC"/>
    <w:rsid w:val="00B4325C"/>
    <w:rsid w:val="00B469F3"/>
    <w:rsid w:val="00B536D7"/>
    <w:rsid w:val="00B54B32"/>
    <w:rsid w:val="00B603B3"/>
    <w:rsid w:val="00B614D8"/>
    <w:rsid w:val="00B61E96"/>
    <w:rsid w:val="00B62A78"/>
    <w:rsid w:val="00B62E27"/>
    <w:rsid w:val="00B635C0"/>
    <w:rsid w:val="00B66AC9"/>
    <w:rsid w:val="00B743E1"/>
    <w:rsid w:val="00B7759C"/>
    <w:rsid w:val="00B84CD1"/>
    <w:rsid w:val="00B85B50"/>
    <w:rsid w:val="00B8636F"/>
    <w:rsid w:val="00B86618"/>
    <w:rsid w:val="00B87D84"/>
    <w:rsid w:val="00B95388"/>
    <w:rsid w:val="00B9613D"/>
    <w:rsid w:val="00BA0727"/>
    <w:rsid w:val="00BA5393"/>
    <w:rsid w:val="00BA6E2D"/>
    <w:rsid w:val="00BB266C"/>
    <w:rsid w:val="00BB34A9"/>
    <w:rsid w:val="00BB566B"/>
    <w:rsid w:val="00BB6166"/>
    <w:rsid w:val="00BB62DF"/>
    <w:rsid w:val="00BB7677"/>
    <w:rsid w:val="00BC28D9"/>
    <w:rsid w:val="00BC3372"/>
    <w:rsid w:val="00BC3C33"/>
    <w:rsid w:val="00BC79F6"/>
    <w:rsid w:val="00BC7A74"/>
    <w:rsid w:val="00BD0F26"/>
    <w:rsid w:val="00BD5AAA"/>
    <w:rsid w:val="00BD5D0D"/>
    <w:rsid w:val="00BD6A3F"/>
    <w:rsid w:val="00BD7815"/>
    <w:rsid w:val="00BE54E6"/>
    <w:rsid w:val="00BE5D20"/>
    <w:rsid w:val="00BF0483"/>
    <w:rsid w:val="00BF4F0A"/>
    <w:rsid w:val="00BF577A"/>
    <w:rsid w:val="00BF5950"/>
    <w:rsid w:val="00C00292"/>
    <w:rsid w:val="00C015C9"/>
    <w:rsid w:val="00C023F9"/>
    <w:rsid w:val="00C10084"/>
    <w:rsid w:val="00C11510"/>
    <w:rsid w:val="00C12FB0"/>
    <w:rsid w:val="00C147B6"/>
    <w:rsid w:val="00C167AC"/>
    <w:rsid w:val="00C21AF6"/>
    <w:rsid w:val="00C26406"/>
    <w:rsid w:val="00C3069E"/>
    <w:rsid w:val="00C35E1A"/>
    <w:rsid w:val="00C41742"/>
    <w:rsid w:val="00C42B51"/>
    <w:rsid w:val="00C43E83"/>
    <w:rsid w:val="00C47529"/>
    <w:rsid w:val="00C5320C"/>
    <w:rsid w:val="00C5356D"/>
    <w:rsid w:val="00C76DE4"/>
    <w:rsid w:val="00C87079"/>
    <w:rsid w:val="00C874BD"/>
    <w:rsid w:val="00C93951"/>
    <w:rsid w:val="00C95537"/>
    <w:rsid w:val="00CB0D75"/>
    <w:rsid w:val="00CB2E5F"/>
    <w:rsid w:val="00CB4345"/>
    <w:rsid w:val="00CB5A0F"/>
    <w:rsid w:val="00CC2C2D"/>
    <w:rsid w:val="00CC3784"/>
    <w:rsid w:val="00CC5CA6"/>
    <w:rsid w:val="00CE20E5"/>
    <w:rsid w:val="00CE2448"/>
    <w:rsid w:val="00CE4071"/>
    <w:rsid w:val="00CE5B72"/>
    <w:rsid w:val="00CE6AA8"/>
    <w:rsid w:val="00CF24FF"/>
    <w:rsid w:val="00CF4121"/>
    <w:rsid w:val="00CF52FB"/>
    <w:rsid w:val="00CF5A75"/>
    <w:rsid w:val="00D01540"/>
    <w:rsid w:val="00D03F33"/>
    <w:rsid w:val="00D1107E"/>
    <w:rsid w:val="00D176CE"/>
    <w:rsid w:val="00D212C0"/>
    <w:rsid w:val="00D26A3A"/>
    <w:rsid w:val="00D27275"/>
    <w:rsid w:val="00D2752F"/>
    <w:rsid w:val="00D32933"/>
    <w:rsid w:val="00D358F6"/>
    <w:rsid w:val="00D35FD7"/>
    <w:rsid w:val="00D36280"/>
    <w:rsid w:val="00D37EA4"/>
    <w:rsid w:val="00D40128"/>
    <w:rsid w:val="00D42FEF"/>
    <w:rsid w:val="00D4496E"/>
    <w:rsid w:val="00D50C90"/>
    <w:rsid w:val="00D54333"/>
    <w:rsid w:val="00D56CF7"/>
    <w:rsid w:val="00D57DA2"/>
    <w:rsid w:val="00D57DFF"/>
    <w:rsid w:val="00D603D5"/>
    <w:rsid w:val="00D61F38"/>
    <w:rsid w:val="00D66CD8"/>
    <w:rsid w:val="00D66FF1"/>
    <w:rsid w:val="00D751DF"/>
    <w:rsid w:val="00D75E78"/>
    <w:rsid w:val="00D93EE0"/>
    <w:rsid w:val="00D94FED"/>
    <w:rsid w:val="00D977F4"/>
    <w:rsid w:val="00DA0AF2"/>
    <w:rsid w:val="00DB784C"/>
    <w:rsid w:val="00DC5D64"/>
    <w:rsid w:val="00DD06C0"/>
    <w:rsid w:val="00DD30EA"/>
    <w:rsid w:val="00DD607A"/>
    <w:rsid w:val="00DE5D83"/>
    <w:rsid w:val="00DE6244"/>
    <w:rsid w:val="00DF157E"/>
    <w:rsid w:val="00DF2D9F"/>
    <w:rsid w:val="00DF319C"/>
    <w:rsid w:val="00DF649C"/>
    <w:rsid w:val="00DF7A24"/>
    <w:rsid w:val="00E026E3"/>
    <w:rsid w:val="00E1266F"/>
    <w:rsid w:val="00E2270B"/>
    <w:rsid w:val="00E23F66"/>
    <w:rsid w:val="00E24BE5"/>
    <w:rsid w:val="00E34E12"/>
    <w:rsid w:val="00E36911"/>
    <w:rsid w:val="00E37244"/>
    <w:rsid w:val="00E3797D"/>
    <w:rsid w:val="00E53663"/>
    <w:rsid w:val="00E56519"/>
    <w:rsid w:val="00E5674B"/>
    <w:rsid w:val="00E60458"/>
    <w:rsid w:val="00E634F2"/>
    <w:rsid w:val="00E673EF"/>
    <w:rsid w:val="00E70E06"/>
    <w:rsid w:val="00E755C1"/>
    <w:rsid w:val="00E75BC1"/>
    <w:rsid w:val="00E776AD"/>
    <w:rsid w:val="00E77F30"/>
    <w:rsid w:val="00E823EF"/>
    <w:rsid w:val="00E906B1"/>
    <w:rsid w:val="00E96E61"/>
    <w:rsid w:val="00EB2271"/>
    <w:rsid w:val="00EC344E"/>
    <w:rsid w:val="00EC4096"/>
    <w:rsid w:val="00EC55E9"/>
    <w:rsid w:val="00EC7EF9"/>
    <w:rsid w:val="00ED044E"/>
    <w:rsid w:val="00ED5116"/>
    <w:rsid w:val="00EE07FC"/>
    <w:rsid w:val="00EE3C66"/>
    <w:rsid w:val="00EF01C3"/>
    <w:rsid w:val="00F05825"/>
    <w:rsid w:val="00F0654A"/>
    <w:rsid w:val="00F07DBE"/>
    <w:rsid w:val="00F11470"/>
    <w:rsid w:val="00F11DFC"/>
    <w:rsid w:val="00F12369"/>
    <w:rsid w:val="00F13EDE"/>
    <w:rsid w:val="00F140A3"/>
    <w:rsid w:val="00F15B4A"/>
    <w:rsid w:val="00F225E6"/>
    <w:rsid w:val="00F23DF1"/>
    <w:rsid w:val="00F2587D"/>
    <w:rsid w:val="00F31BD4"/>
    <w:rsid w:val="00F36817"/>
    <w:rsid w:val="00F425B6"/>
    <w:rsid w:val="00F4426C"/>
    <w:rsid w:val="00F5045B"/>
    <w:rsid w:val="00F504F9"/>
    <w:rsid w:val="00F564F3"/>
    <w:rsid w:val="00F57295"/>
    <w:rsid w:val="00F66600"/>
    <w:rsid w:val="00F66EFB"/>
    <w:rsid w:val="00F67175"/>
    <w:rsid w:val="00F6721B"/>
    <w:rsid w:val="00F72A49"/>
    <w:rsid w:val="00F740AB"/>
    <w:rsid w:val="00F74320"/>
    <w:rsid w:val="00F74906"/>
    <w:rsid w:val="00F74EE9"/>
    <w:rsid w:val="00F82F45"/>
    <w:rsid w:val="00F853EF"/>
    <w:rsid w:val="00F95FCE"/>
    <w:rsid w:val="00F965EC"/>
    <w:rsid w:val="00F96AF2"/>
    <w:rsid w:val="00FA3B60"/>
    <w:rsid w:val="00FA47B2"/>
    <w:rsid w:val="00FB5BD4"/>
    <w:rsid w:val="00FB79B5"/>
    <w:rsid w:val="00FC1B23"/>
    <w:rsid w:val="00FC2C0E"/>
    <w:rsid w:val="00FC4A4B"/>
    <w:rsid w:val="00FC72F3"/>
    <w:rsid w:val="00FD15BC"/>
    <w:rsid w:val="00FD3080"/>
    <w:rsid w:val="00FD310B"/>
    <w:rsid w:val="00FD70EB"/>
    <w:rsid w:val="00FE34AA"/>
    <w:rsid w:val="00FE73CA"/>
    <w:rsid w:val="00FF1095"/>
    <w:rsid w:val="00FF58AF"/>
    <w:rsid w:val="00FF5D8C"/>
    <w:rsid w:val="00FF616E"/>
    <w:rsid w:val="00FF6AF8"/>
    <w:rsid w:val="47E761BF"/>
    <w:rsid w:val="552C72BA"/>
    <w:rsid w:val="571966F8"/>
    <w:rsid w:val="670364C3"/>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F104987"/>
  <w15:docId w15:val="{F4915689-D34F-314F-8211-43F482EC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unhideWhenUsed="1" w:qFormat="1"/>
    <w:lsdException w:name="Body Text Indent 3" w:qFormat="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id-ID"/>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numPr>
        <w:numId w:val="1"/>
      </w:numPr>
      <w:jc w:val="both"/>
      <w:outlineLvl w:val="2"/>
    </w:pPr>
    <w:rPr>
      <w:b/>
      <w:bCs/>
      <w:sz w:val="24"/>
      <w:szCs w:val="24"/>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keepNext/>
      <w:outlineLvl w:val="4"/>
    </w:pPr>
    <w:rPr>
      <w:b/>
      <w:bCs/>
      <w:sz w:val="24"/>
      <w:szCs w:val="24"/>
      <w:lang w:eastAsia="en-US"/>
    </w:rPr>
  </w:style>
  <w:style w:type="paragraph" w:styleId="Heading6">
    <w:name w:val="heading 6"/>
    <w:basedOn w:val="Normal"/>
    <w:next w:val="Normal"/>
    <w:link w:val="Heading6Char"/>
    <w:qFormat/>
    <w:pPr>
      <w:keepNext/>
      <w:spacing w:line="480" w:lineRule="auto"/>
      <w:outlineLvl w:val="5"/>
    </w:pPr>
    <w:rPr>
      <w:b/>
      <w:bCs/>
      <w:color w:val="000000"/>
      <w:sz w:val="24"/>
      <w:szCs w:val="24"/>
      <w:lang w:eastAsia="en-US"/>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semiHidden/>
    <w:unhideWhenUsed/>
    <w:qFormat/>
    <w:pPr>
      <w:tabs>
        <w:tab w:val="left" w:pos="5760"/>
      </w:tabs>
      <w:spacing w:before="240" w:after="60"/>
      <w:ind w:left="5760" w:hanging="720"/>
      <w:outlineLvl w:val="7"/>
    </w:pPr>
    <w:rPr>
      <w:rFonts w:ascii="Calibri" w:hAnsi="Calibri"/>
      <w:i/>
      <w:iCs/>
      <w:sz w:val="24"/>
      <w:szCs w:val="24"/>
      <w:lang w:eastAsia="en-US"/>
    </w:rPr>
  </w:style>
  <w:style w:type="paragraph" w:styleId="Heading9">
    <w:name w:val="heading 9"/>
    <w:basedOn w:val="Normal"/>
    <w:next w:val="Normal"/>
    <w:link w:val="Heading9Char"/>
    <w:uiPriority w:val="9"/>
    <w:semiHidden/>
    <w:unhideWhenUsed/>
    <w:qFormat/>
    <w:pPr>
      <w:tabs>
        <w:tab w:val="left" w:pos="6480"/>
      </w:tabs>
      <w:spacing w:before="240" w:after="60"/>
      <w:ind w:left="6480" w:hanging="720"/>
      <w:outlineLvl w:val="8"/>
    </w:pPr>
    <w:rPr>
      <w:rFonts w:ascii="Cambria"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qFormat/>
    <w:pPr>
      <w:spacing w:after="120"/>
    </w:pPr>
  </w:style>
  <w:style w:type="paragraph" w:styleId="BodyText2">
    <w:name w:val="Body Text 2"/>
    <w:basedOn w:val="Normal"/>
    <w:link w:val="BodyText2Char"/>
    <w:uiPriority w:val="99"/>
    <w:qFormat/>
    <w:pPr>
      <w:jc w:val="both"/>
    </w:pPr>
    <w:rPr>
      <w:color w:val="000000"/>
      <w:sz w:val="24"/>
      <w:szCs w:val="24"/>
      <w:lang w:eastAsia="en-US"/>
    </w:rPr>
  </w:style>
  <w:style w:type="paragraph" w:styleId="BodyText3">
    <w:name w:val="Body Text 3"/>
    <w:basedOn w:val="Normal"/>
    <w:link w:val="BodyText3Char"/>
    <w:uiPriority w:val="99"/>
    <w:qFormat/>
    <w:pPr>
      <w:spacing w:after="120"/>
    </w:pPr>
    <w:rPr>
      <w:sz w:val="16"/>
      <w:szCs w:val="16"/>
    </w:rPr>
  </w:style>
  <w:style w:type="paragraph" w:styleId="BodyTextIndent">
    <w:name w:val="Body Text Indent"/>
    <w:basedOn w:val="Normal"/>
    <w:link w:val="BodyTextIndentChar"/>
    <w:uiPriority w:val="99"/>
    <w:qFormat/>
    <w:pPr>
      <w:spacing w:after="120"/>
      <w:ind w:left="360"/>
    </w:pPr>
  </w:style>
  <w:style w:type="paragraph" w:styleId="BodyTextIndent2">
    <w:name w:val="Body Text Indent 2"/>
    <w:basedOn w:val="Normal"/>
    <w:link w:val="BodyTextIndent2Char"/>
    <w:uiPriority w:val="99"/>
    <w:unhideWhenUsed/>
    <w:qFormat/>
    <w:pPr>
      <w:spacing w:after="120" w:line="480" w:lineRule="auto"/>
      <w:ind w:left="283"/>
    </w:pPr>
  </w:style>
  <w:style w:type="paragraph" w:styleId="BodyTextIndent3">
    <w:name w:val="Body Text Indent 3"/>
    <w:basedOn w:val="Normal"/>
    <w:link w:val="BodyTextIndent3Char"/>
    <w:uiPriority w:val="99"/>
    <w:qFormat/>
    <w:pPr>
      <w:spacing w:after="120"/>
      <w:ind w:left="283"/>
    </w:pPr>
    <w:rPr>
      <w:sz w:val="16"/>
      <w:szCs w:val="16"/>
    </w:rPr>
  </w:style>
  <w:style w:type="character" w:styleId="Emphasis">
    <w:name w:val="Emphasis"/>
    <w:basedOn w:val="DefaultParagraphFont"/>
    <w:uiPriority w:val="99"/>
    <w:qFormat/>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rPr>
      <w:sz w:val="24"/>
      <w:szCs w:val="24"/>
    </w:r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styleId="Hyperlink">
    <w:name w:val="Hyperlink"/>
    <w:basedOn w:val="DefaultParagraphFont"/>
    <w:uiPriority w:val="99"/>
    <w:qFormat/>
    <w:rPr>
      <w:rFonts w:cs="Times New Roman"/>
      <w:color w:val="0000FF"/>
      <w:u w:val="single"/>
    </w:r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cs="Arial Unicode MS"/>
      <w:sz w:val="24"/>
      <w:szCs w:val="24"/>
      <w:lang w:eastAsia="en-US"/>
    </w:rPr>
  </w:style>
  <w:style w:type="character" w:styleId="PageNumber">
    <w:name w:val="page number"/>
    <w:basedOn w:val="DefaultParagraphFont"/>
    <w:qFormat/>
    <w:rPr>
      <w:rFonts w:cs="Times New Roman"/>
    </w:rPr>
  </w:style>
  <w:style w:type="paragraph" w:styleId="PlainText">
    <w:name w:val="Plain Text"/>
    <w:basedOn w:val="Normal"/>
    <w:link w:val="PlainTextChar"/>
    <w:uiPriority w:val="99"/>
    <w:qFormat/>
    <w:rPr>
      <w:rFonts w:ascii="Courier New" w:hAnsi="Courier New" w:cs="Courier New"/>
      <w:lang w:eastAsia="en-US"/>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line="360" w:lineRule="auto"/>
      <w:jc w:val="center"/>
    </w:pPr>
    <w:rPr>
      <w:rFonts w:ascii="Arial" w:hAnsi="Arial" w:cs="Arial"/>
      <w:b/>
      <w:bCs/>
      <w:sz w:val="28"/>
      <w:szCs w:val="28"/>
      <w:lang w:eastAsia="en-US"/>
    </w:rPr>
  </w:style>
  <w:style w:type="character" w:customStyle="1" w:styleId="Heading1Char">
    <w:name w:val="Heading 1 Char"/>
    <w:basedOn w:val="DefaultParagraphFont"/>
    <w:link w:val="Heading1"/>
    <w:uiPriority w:val="9"/>
    <w:locked/>
    <w:rPr>
      <w:rFonts w:ascii="Cambria" w:eastAsia="Times New Roman" w:hAnsi="Cambria" w:cs="Times New Roman"/>
      <w:b/>
      <w:bCs/>
      <w:kern w:val="32"/>
      <w:sz w:val="32"/>
      <w:szCs w:val="32"/>
      <w:lang w:eastAsia="id-ID"/>
    </w:rPr>
  </w:style>
  <w:style w:type="character" w:customStyle="1" w:styleId="Heading2Char">
    <w:name w:val="Heading 2 Char"/>
    <w:basedOn w:val="DefaultParagraphFont"/>
    <w:link w:val="Heading2"/>
    <w:uiPriority w:val="9"/>
    <w:semiHidden/>
    <w:qFormat/>
    <w:locked/>
    <w:rPr>
      <w:rFonts w:ascii="Cambria" w:eastAsia="Times New Roman" w:hAnsi="Cambria" w:cs="Times New Roman"/>
      <w:b/>
      <w:bCs/>
      <w:i/>
      <w:iCs/>
      <w:sz w:val="28"/>
      <w:szCs w:val="28"/>
      <w:lang w:eastAsia="id-ID"/>
    </w:rPr>
  </w:style>
  <w:style w:type="character" w:customStyle="1" w:styleId="Heading3Char">
    <w:name w:val="Heading 3 Char"/>
    <w:basedOn w:val="DefaultParagraphFont"/>
    <w:link w:val="Heading3"/>
    <w:uiPriority w:val="9"/>
    <w:qFormat/>
    <w:locked/>
    <w:rPr>
      <w:b/>
      <w:bCs/>
      <w:sz w:val="24"/>
      <w:szCs w:val="24"/>
      <w:lang w:val="en-US" w:eastAsia="id-ID"/>
    </w:rPr>
  </w:style>
  <w:style w:type="character" w:customStyle="1" w:styleId="Heading4Char">
    <w:name w:val="Heading 4 Char"/>
    <w:basedOn w:val="DefaultParagraphFont"/>
    <w:link w:val="Heading4"/>
    <w:uiPriority w:val="9"/>
    <w:semiHidden/>
    <w:qFormat/>
    <w:locked/>
    <w:rPr>
      <w:rFonts w:ascii="Calibri" w:eastAsia="Times New Roman" w:hAnsi="Calibri" w:cs="Times New Roman"/>
      <w:b/>
      <w:bCs/>
      <w:sz w:val="28"/>
      <w:szCs w:val="28"/>
      <w:lang w:eastAsia="id-ID"/>
    </w:rPr>
  </w:style>
  <w:style w:type="character" w:customStyle="1" w:styleId="Heading5Char">
    <w:name w:val="Heading 5 Char"/>
    <w:basedOn w:val="DefaultParagraphFont"/>
    <w:link w:val="Heading5"/>
    <w:uiPriority w:val="9"/>
    <w:semiHidden/>
    <w:qFormat/>
    <w:locked/>
    <w:rPr>
      <w:rFonts w:ascii="Calibri" w:eastAsia="Times New Roman" w:hAnsi="Calibri" w:cs="Times New Roman"/>
      <w:b/>
      <w:bCs/>
      <w:i/>
      <w:iCs/>
      <w:sz w:val="26"/>
      <w:szCs w:val="26"/>
      <w:lang w:eastAsia="id-ID"/>
    </w:rPr>
  </w:style>
  <w:style w:type="character" w:customStyle="1" w:styleId="Heading6Char">
    <w:name w:val="Heading 6 Char"/>
    <w:basedOn w:val="DefaultParagraphFont"/>
    <w:link w:val="Heading6"/>
    <w:qFormat/>
    <w:locked/>
    <w:rPr>
      <w:rFonts w:ascii="Calibri" w:eastAsia="Times New Roman" w:hAnsi="Calibri" w:cs="Times New Roman"/>
      <w:b/>
      <w:bCs/>
      <w:lang w:eastAsia="id-ID"/>
    </w:rPr>
  </w:style>
  <w:style w:type="character" w:customStyle="1" w:styleId="Heading7Char">
    <w:name w:val="Heading 7 Char"/>
    <w:basedOn w:val="DefaultParagraphFont"/>
    <w:link w:val="Heading7"/>
    <w:uiPriority w:val="9"/>
    <w:qFormat/>
    <w:locked/>
    <w:rPr>
      <w:rFonts w:ascii="Calibri" w:eastAsia="Times New Roman" w:hAnsi="Calibri" w:cs="Times New Roman"/>
      <w:sz w:val="24"/>
      <w:szCs w:val="24"/>
      <w:lang w:eastAsia="id-ID"/>
    </w:rPr>
  </w:style>
  <w:style w:type="character" w:customStyle="1" w:styleId="BodyTextIndent3Char">
    <w:name w:val="Body Text Indent 3 Char"/>
    <w:basedOn w:val="DefaultParagraphFont"/>
    <w:link w:val="BodyTextIndent3"/>
    <w:uiPriority w:val="99"/>
    <w:semiHidden/>
    <w:qFormat/>
    <w:locked/>
    <w:rPr>
      <w:rFonts w:cs="Times New Roman"/>
      <w:sz w:val="16"/>
      <w:szCs w:val="16"/>
      <w:lang w:eastAsia="id-ID"/>
    </w:rPr>
  </w:style>
  <w:style w:type="character" w:customStyle="1" w:styleId="HeaderChar">
    <w:name w:val="Header Char"/>
    <w:basedOn w:val="DefaultParagraphFont"/>
    <w:link w:val="Header"/>
    <w:uiPriority w:val="99"/>
    <w:qFormat/>
    <w:locked/>
    <w:rPr>
      <w:rFonts w:cs="Times New Roman"/>
      <w:sz w:val="20"/>
      <w:szCs w:val="20"/>
      <w:lang w:eastAsia="id-ID"/>
    </w:rPr>
  </w:style>
  <w:style w:type="character" w:customStyle="1" w:styleId="BodyTextChar">
    <w:name w:val="Body Text Char"/>
    <w:basedOn w:val="DefaultParagraphFont"/>
    <w:link w:val="BodyText"/>
    <w:uiPriority w:val="99"/>
    <w:qFormat/>
    <w:locked/>
    <w:rPr>
      <w:rFonts w:cs="Times New Roman"/>
      <w:sz w:val="20"/>
      <w:szCs w:val="20"/>
      <w:lang w:eastAsia="id-ID"/>
    </w:rPr>
  </w:style>
  <w:style w:type="character" w:customStyle="1" w:styleId="FooterChar">
    <w:name w:val="Footer Char"/>
    <w:basedOn w:val="DefaultParagraphFont"/>
    <w:link w:val="Footer"/>
    <w:uiPriority w:val="99"/>
    <w:qFormat/>
    <w:locked/>
    <w:rPr>
      <w:rFonts w:cs="Times New Roman"/>
      <w:sz w:val="20"/>
      <w:szCs w:val="20"/>
      <w:lang w:eastAsia="id-ID"/>
    </w:rPr>
  </w:style>
  <w:style w:type="character" w:customStyle="1" w:styleId="BodyText2Char">
    <w:name w:val="Body Text 2 Char"/>
    <w:basedOn w:val="DefaultParagraphFont"/>
    <w:link w:val="BodyText2"/>
    <w:uiPriority w:val="99"/>
    <w:semiHidden/>
    <w:qFormat/>
    <w:locked/>
    <w:rPr>
      <w:rFonts w:cs="Times New Roman"/>
      <w:sz w:val="20"/>
      <w:szCs w:val="20"/>
      <w:lang w:eastAsia="id-ID"/>
    </w:rPr>
  </w:style>
  <w:style w:type="character" w:customStyle="1" w:styleId="BodyTextIndentChar">
    <w:name w:val="Body Text Indent Char"/>
    <w:basedOn w:val="DefaultParagraphFont"/>
    <w:link w:val="BodyTextIndent"/>
    <w:uiPriority w:val="99"/>
    <w:semiHidden/>
    <w:qFormat/>
    <w:locked/>
    <w:rPr>
      <w:rFonts w:cs="Times New Roman"/>
      <w:sz w:val="20"/>
      <w:szCs w:val="20"/>
      <w:lang w:eastAsia="id-ID"/>
    </w:rPr>
  </w:style>
  <w:style w:type="character" w:customStyle="1" w:styleId="judulku">
    <w:name w:val="judulku"/>
    <w:basedOn w:val="DefaultParagraphFont"/>
    <w:uiPriority w:val="99"/>
    <w:qFormat/>
    <w:rPr>
      <w:rFonts w:cs="Times New Roman"/>
    </w:rPr>
  </w:style>
  <w:style w:type="character" w:customStyle="1" w:styleId="BodyText3Char">
    <w:name w:val="Body Text 3 Char"/>
    <w:basedOn w:val="DefaultParagraphFont"/>
    <w:link w:val="BodyText3"/>
    <w:uiPriority w:val="99"/>
    <w:semiHidden/>
    <w:qFormat/>
    <w:locked/>
    <w:rPr>
      <w:rFonts w:cs="Times New Roman"/>
      <w:sz w:val="16"/>
      <w:szCs w:val="16"/>
      <w:lang w:eastAsia="id-ID"/>
    </w:rPr>
  </w:style>
  <w:style w:type="character" w:customStyle="1" w:styleId="TitleChar">
    <w:name w:val="Title Char"/>
    <w:basedOn w:val="DefaultParagraphFont"/>
    <w:link w:val="Title"/>
    <w:uiPriority w:val="10"/>
    <w:qFormat/>
    <w:locked/>
    <w:rPr>
      <w:rFonts w:ascii="Cambria" w:eastAsia="Times New Roman" w:hAnsi="Cambria" w:cs="Times New Roman"/>
      <w:b/>
      <w:bCs/>
      <w:kern w:val="28"/>
      <w:sz w:val="32"/>
      <w:szCs w:val="32"/>
      <w:lang w:eastAsia="id-ID"/>
    </w:rPr>
  </w:style>
  <w:style w:type="character" w:customStyle="1" w:styleId="BalloonTextChar">
    <w:name w:val="Balloon Text Char"/>
    <w:basedOn w:val="DefaultParagraphFont"/>
    <w:link w:val="BalloonText"/>
    <w:uiPriority w:val="99"/>
    <w:semiHidden/>
    <w:qFormat/>
    <w:rPr>
      <w:rFonts w:ascii="Tahoma" w:hAnsi="Tahoma" w:cs="Tahoma"/>
      <w:sz w:val="16"/>
      <w:szCs w:val="16"/>
      <w:lang w:eastAsia="id-ID"/>
    </w:rPr>
  </w:style>
  <w:style w:type="character" w:customStyle="1" w:styleId="PlainTextChar">
    <w:name w:val="Plain Text Char"/>
    <w:basedOn w:val="DefaultParagraphFont"/>
    <w:link w:val="PlainText"/>
    <w:uiPriority w:val="99"/>
    <w:qFormat/>
    <w:rPr>
      <w:rFonts w:ascii="Courier New" w:hAnsi="Courier New" w:cs="Courier New"/>
    </w:rPr>
  </w:style>
  <w:style w:type="character" w:customStyle="1" w:styleId="text">
    <w:name w:val="text"/>
    <w:basedOn w:val="DefaultParagraphFont"/>
    <w:uiPriority w:val="99"/>
    <w:qFormat/>
    <w:rPr>
      <w:rFonts w:cs="Times New Roman"/>
    </w:rPr>
  </w:style>
  <w:style w:type="character" w:customStyle="1" w:styleId="longtext">
    <w:name w:val="long_text"/>
    <w:basedOn w:val="DefaultParagraphFont"/>
    <w:qFormat/>
    <w:rPr>
      <w:rFonts w:cs="Times New Roman"/>
    </w:rPr>
  </w:style>
  <w:style w:type="paragraph" w:customStyle="1" w:styleId="Default">
    <w:name w:val="Default"/>
    <w:qFormat/>
    <w:pPr>
      <w:autoSpaceDE w:val="0"/>
      <w:autoSpaceDN w:val="0"/>
      <w:adjustRightInd w:val="0"/>
    </w:pPr>
    <w:rPr>
      <w:rFonts w:ascii="Footlight MT Light" w:hAnsi="Footlight MT Light" w:cs="Footlight MT Light"/>
      <w:color w:val="000000"/>
      <w:sz w:val="24"/>
      <w:szCs w:val="24"/>
      <w:lang w:val="en-US" w:eastAsia="en-US"/>
    </w:rPr>
  </w:style>
  <w:style w:type="paragraph" w:styleId="ListParagraph">
    <w:name w:val="List Paragraph"/>
    <w:aliases w:val="Body of text,Colorful List - Accent 11,List Paragraph1,HEADING 1"/>
    <w:basedOn w:val="Normal"/>
    <w:link w:val="ListParagraphChar"/>
    <w:uiPriority w:val="34"/>
    <w:qFormat/>
    <w:pPr>
      <w:ind w:left="720"/>
      <w:contextualSpacing/>
    </w:pPr>
    <w:rPr>
      <w:sz w:val="24"/>
      <w:szCs w:val="24"/>
      <w:lang w:eastAsia="en-US"/>
    </w:rPr>
  </w:style>
  <w:style w:type="character" w:customStyle="1" w:styleId="searchterm1">
    <w:name w:val="searchterm1"/>
    <w:qFormat/>
  </w:style>
  <w:style w:type="character" w:customStyle="1" w:styleId="gen">
    <w:name w:val="gen"/>
    <w:qFormat/>
  </w:style>
  <w:style w:type="paragraph" w:styleId="NoSpacing">
    <w:name w:val="No Spacing"/>
    <w:link w:val="NoSpacingChar"/>
    <w:uiPriority w:val="1"/>
    <w:qFormat/>
    <w:rPr>
      <w:rFonts w:ascii="Calibri" w:hAnsi="Calibri"/>
      <w:sz w:val="22"/>
      <w:szCs w:val="22"/>
      <w:lang w:val="en-US" w:eastAsia="en-US"/>
    </w:rPr>
  </w:style>
  <w:style w:type="character" w:customStyle="1" w:styleId="BodyTextIndent2Char">
    <w:name w:val="Body Text Indent 2 Char"/>
    <w:basedOn w:val="DefaultParagraphFont"/>
    <w:link w:val="BodyTextIndent2"/>
    <w:uiPriority w:val="99"/>
    <w:qFormat/>
    <w:rPr>
      <w:lang w:val="en-US" w:eastAsia="id-ID"/>
    </w:rPr>
  </w:style>
  <w:style w:type="character" w:customStyle="1" w:styleId="mw-headline">
    <w:name w:val="mw-headline"/>
    <w:basedOn w:val="DefaultParagraphFont"/>
    <w:uiPriority w:val="99"/>
    <w:qFormat/>
    <w:rPr>
      <w:rFonts w:cs="Times New Roman"/>
    </w:rPr>
  </w:style>
  <w:style w:type="character" w:customStyle="1" w:styleId="fullpost">
    <w:name w:val="fullpost"/>
    <w:basedOn w:val="DefaultParagraphFont"/>
    <w:qFormat/>
  </w:style>
  <w:style w:type="character" w:customStyle="1" w:styleId="hps">
    <w:name w:val="hps"/>
    <w:basedOn w:val="DefaultParagraphFont"/>
    <w:qFormat/>
  </w:style>
  <w:style w:type="character" w:customStyle="1" w:styleId="apple-converted-space">
    <w:name w:val="apple-converted-space"/>
    <w:basedOn w:val="DefaultParagraphFont"/>
    <w:qFormat/>
  </w:style>
  <w:style w:type="character" w:customStyle="1" w:styleId="Heading8Char">
    <w:name w:val="Heading 8 Char"/>
    <w:basedOn w:val="DefaultParagraphFont"/>
    <w:link w:val="Heading8"/>
    <w:uiPriority w:val="9"/>
    <w:semiHidden/>
    <w:qFormat/>
    <w:rPr>
      <w:rFonts w:ascii="Calibri" w:hAnsi="Calibri"/>
      <w:i/>
      <w:iCs/>
      <w:sz w:val="24"/>
      <w:szCs w:val="24"/>
      <w:lang w:val="en-US" w:eastAsia="en-US"/>
    </w:rPr>
  </w:style>
  <w:style w:type="character" w:customStyle="1" w:styleId="Heading9Char">
    <w:name w:val="Heading 9 Char"/>
    <w:basedOn w:val="DefaultParagraphFont"/>
    <w:link w:val="Heading9"/>
    <w:uiPriority w:val="9"/>
    <w:semiHidden/>
    <w:qFormat/>
    <w:rPr>
      <w:rFonts w:ascii="Cambria" w:hAnsi="Cambria"/>
      <w:sz w:val="22"/>
      <w:szCs w:val="22"/>
      <w:lang w:val="en-US" w:eastAsia="en-US"/>
    </w:rPr>
  </w:style>
  <w:style w:type="character" w:customStyle="1" w:styleId="HTMLPreformattedChar">
    <w:name w:val="HTML Preformatted Char"/>
    <w:basedOn w:val="DefaultParagraphFont"/>
    <w:link w:val="HTMLPreformatted"/>
    <w:uiPriority w:val="99"/>
    <w:semiHidden/>
    <w:qFormat/>
    <w:rPr>
      <w:rFonts w:ascii="Courier New" w:hAnsi="Courier New" w:cs="Courier New"/>
      <w:lang w:eastAsia="id-ID"/>
    </w:rPr>
  </w:style>
  <w:style w:type="character" w:customStyle="1" w:styleId="NoSpacingChar">
    <w:name w:val="No Spacing Char"/>
    <w:basedOn w:val="DefaultParagraphFont"/>
    <w:link w:val="NoSpacing"/>
    <w:uiPriority w:val="1"/>
    <w:qFormat/>
    <w:rPr>
      <w:rFonts w:ascii="Calibri" w:hAnsi="Calibri"/>
      <w:sz w:val="22"/>
      <w:szCs w:val="22"/>
      <w:lang w:val="en-US" w:eastAsia="en-US"/>
    </w:rPr>
  </w:style>
  <w:style w:type="table" w:customStyle="1" w:styleId="TableGrid0">
    <w:name w:val="TableGrid"/>
    <w:qFormat/>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Judultabel">
    <w:name w:val="Judul tabel"/>
    <w:basedOn w:val="Normal"/>
    <w:qFormat/>
    <w:rsid w:val="003C4FEE"/>
    <w:pPr>
      <w:numPr>
        <w:numId w:val="5"/>
      </w:numPr>
      <w:spacing w:before="120" w:after="120"/>
      <w:ind w:right="284"/>
      <w:jc w:val="both"/>
    </w:pPr>
    <w:rPr>
      <w:lang w:eastAsia="en-US"/>
    </w:rPr>
  </w:style>
  <w:style w:type="character" w:customStyle="1" w:styleId="A2">
    <w:name w:val="A2"/>
    <w:uiPriority w:val="99"/>
    <w:rsid w:val="009E2309"/>
    <w:rPr>
      <w:rFonts w:cs="Cambria"/>
      <w:color w:val="000000"/>
    </w:rPr>
  </w:style>
  <w:style w:type="character" w:customStyle="1" w:styleId="ListParagraphChar">
    <w:name w:val="List Paragraph Char"/>
    <w:aliases w:val="Body of text Char,Colorful List - Accent 11 Char,List Paragraph1 Char,HEADING 1 Char"/>
    <w:link w:val="ListParagraph"/>
    <w:uiPriority w:val="34"/>
    <w:locked/>
    <w:rsid w:val="00306376"/>
    <w:rPr>
      <w:sz w:val="24"/>
      <w:szCs w:val="24"/>
      <w:lang w:val="en-US" w:eastAsia="en-US"/>
    </w:rPr>
  </w:style>
  <w:style w:type="paragraph" w:customStyle="1" w:styleId="Alishlah13authornames">
    <w:name w:val="Alishlah_1.3_authornames"/>
    <w:basedOn w:val="Normal"/>
    <w:next w:val="Normal"/>
    <w:qFormat/>
    <w:rsid w:val="00806E81"/>
    <w:pPr>
      <w:adjustRightInd w:val="0"/>
      <w:snapToGrid w:val="0"/>
      <w:spacing w:after="120" w:line="260" w:lineRule="atLeast"/>
    </w:pPr>
    <w:rPr>
      <w:rFonts w:ascii="Palatino Linotype" w:hAnsi="Palatino Linotype"/>
      <w:b/>
      <w:color w:val="000000"/>
      <w:szCs w:val="22"/>
      <w:lang w:eastAsia="de-DE" w:bidi="en-US"/>
    </w:rPr>
  </w:style>
  <w:style w:type="paragraph" w:customStyle="1" w:styleId="Alishlah16affiliation">
    <w:name w:val="Alishlah_1.6_affiliation"/>
    <w:basedOn w:val="Normal"/>
    <w:qFormat/>
    <w:rsid w:val="00806E81"/>
    <w:pPr>
      <w:adjustRightInd w:val="0"/>
      <w:snapToGrid w:val="0"/>
      <w:spacing w:line="200" w:lineRule="atLeast"/>
      <w:ind w:left="311" w:hanging="198"/>
    </w:pPr>
    <w:rPr>
      <w:rFonts w:ascii="Palatino Linotype" w:hAnsi="Palatino Linotype"/>
      <w:color w:val="000000"/>
      <w:sz w:val="18"/>
      <w:szCs w:val="18"/>
      <w:lang w:eastAsia="de-DE" w:bidi="en-US"/>
    </w:rPr>
  </w:style>
  <w:style w:type="character" w:styleId="UnresolvedMention">
    <w:name w:val="Unresolved Mention"/>
    <w:basedOn w:val="DefaultParagraphFont"/>
    <w:uiPriority w:val="99"/>
    <w:semiHidden/>
    <w:unhideWhenUsed/>
    <w:rsid w:val="00E634F2"/>
    <w:rPr>
      <w:color w:val="605E5C"/>
      <w:shd w:val="clear" w:color="auto" w:fill="E1DFDD"/>
    </w:rPr>
  </w:style>
  <w:style w:type="paragraph" w:customStyle="1" w:styleId="22aIsiParagraf">
    <w:name w:val="2.2a Isi Paragraf"/>
    <w:basedOn w:val="Normal"/>
    <w:qFormat/>
    <w:rsid w:val="00C023F9"/>
    <w:pPr>
      <w:spacing w:after="80" w:line="276" w:lineRule="auto"/>
      <w:ind w:firstLine="360"/>
      <w:jc w:val="both"/>
    </w:pPr>
    <w:rPr>
      <w:rFonts w:ascii="Cambria" w:eastAsiaTheme="minorEastAsia" w:hAnsi="Cambria" w:cstheme="minorBidi"/>
      <w:sz w:val="24"/>
      <w:szCs w:val="22"/>
      <w:lang w:val="id-ID"/>
    </w:rPr>
  </w:style>
  <w:style w:type="character" w:styleId="PlaceholderText">
    <w:name w:val="Placeholder Text"/>
    <w:basedOn w:val="DefaultParagraphFont"/>
    <w:uiPriority w:val="99"/>
    <w:semiHidden/>
    <w:rsid w:val="008276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9173">
      <w:marLeft w:val="480"/>
      <w:marRight w:val="0"/>
      <w:marTop w:val="0"/>
      <w:marBottom w:val="0"/>
      <w:divBdr>
        <w:top w:val="none" w:sz="0" w:space="0" w:color="auto"/>
        <w:left w:val="none" w:sz="0" w:space="0" w:color="auto"/>
        <w:bottom w:val="none" w:sz="0" w:space="0" w:color="auto"/>
        <w:right w:val="none" w:sz="0" w:space="0" w:color="auto"/>
      </w:divBdr>
    </w:div>
    <w:div w:id="143621580">
      <w:marLeft w:val="480"/>
      <w:marRight w:val="0"/>
      <w:marTop w:val="0"/>
      <w:marBottom w:val="0"/>
      <w:divBdr>
        <w:top w:val="none" w:sz="0" w:space="0" w:color="auto"/>
        <w:left w:val="none" w:sz="0" w:space="0" w:color="auto"/>
        <w:bottom w:val="none" w:sz="0" w:space="0" w:color="auto"/>
        <w:right w:val="none" w:sz="0" w:space="0" w:color="auto"/>
      </w:divBdr>
    </w:div>
    <w:div w:id="217278695">
      <w:marLeft w:val="480"/>
      <w:marRight w:val="0"/>
      <w:marTop w:val="0"/>
      <w:marBottom w:val="0"/>
      <w:divBdr>
        <w:top w:val="none" w:sz="0" w:space="0" w:color="auto"/>
        <w:left w:val="none" w:sz="0" w:space="0" w:color="auto"/>
        <w:bottom w:val="none" w:sz="0" w:space="0" w:color="auto"/>
        <w:right w:val="none" w:sz="0" w:space="0" w:color="auto"/>
      </w:divBdr>
    </w:div>
    <w:div w:id="271859894">
      <w:marLeft w:val="480"/>
      <w:marRight w:val="0"/>
      <w:marTop w:val="0"/>
      <w:marBottom w:val="0"/>
      <w:divBdr>
        <w:top w:val="none" w:sz="0" w:space="0" w:color="auto"/>
        <w:left w:val="none" w:sz="0" w:space="0" w:color="auto"/>
        <w:bottom w:val="none" w:sz="0" w:space="0" w:color="auto"/>
        <w:right w:val="none" w:sz="0" w:space="0" w:color="auto"/>
      </w:divBdr>
    </w:div>
    <w:div w:id="275523615">
      <w:marLeft w:val="480"/>
      <w:marRight w:val="0"/>
      <w:marTop w:val="0"/>
      <w:marBottom w:val="0"/>
      <w:divBdr>
        <w:top w:val="none" w:sz="0" w:space="0" w:color="auto"/>
        <w:left w:val="none" w:sz="0" w:space="0" w:color="auto"/>
        <w:bottom w:val="none" w:sz="0" w:space="0" w:color="auto"/>
        <w:right w:val="none" w:sz="0" w:space="0" w:color="auto"/>
      </w:divBdr>
    </w:div>
    <w:div w:id="352802438">
      <w:marLeft w:val="480"/>
      <w:marRight w:val="0"/>
      <w:marTop w:val="0"/>
      <w:marBottom w:val="0"/>
      <w:divBdr>
        <w:top w:val="none" w:sz="0" w:space="0" w:color="auto"/>
        <w:left w:val="none" w:sz="0" w:space="0" w:color="auto"/>
        <w:bottom w:val="none" w:sz="0" w:space="0" w:color="auto"/>
        <w:right w:val="none" w:sz="0" w:space="0" w:color="auto"/>
      </w:divBdr>
    </w:div>
    <w:div w:id="362705203">
      <w:marLeft w:val="480"/>
      <w:marRight w:val="0"/>
      <w:marTop w:val="0"/>
      <w:marBottom w:val="0"/>
      <w:divBdr>
        <w:top w:val="none" w:sz="0" w:space="0" w:color="auto"/>
        <w:left w:val="none" w:sz="0" w:space="0" w:color="auto"/>
        <w:bottom w:val="none" w:sz="0" w:space="0" w:color="auto"/>
        <w:right w:val="none" w:sz="0" w:space="0" w:color="auto"/>
      </w:divBdr>
    </w:div>
    <w:div w:id="456728083">
      <w:marLeft w:val="480"/>
      <w:marRight w:val="0"/>
      <w:marTop w:val="0"/>
      <w:marBottom w:val="0"/>
      <w:divBdr>
        <w:top w:val="none" w:sz="0" w:space="0" w:color="auto"/>
        <w:left w:val="none" w:sz="0" w:space="0" w:color="auto"/>
        <w:bottom w:val="none" w:sz="0" w:space="0" w:color="auto"/>
        <w:right w:val="none" w:sz="0" w:space="0" w:color="auto"/>
      </w:divBdr>
    </w:div>
    <w:div w:id="457840564">
      <w:marLeft w:val="480"/>
      <w:marRight w:val="0"/>
      <w:marTop w:val="0"/>
      <w:marBottom w:val="0"/>
      <w:divBdr>
        <w:top w:val="none" w:sz="0" w:space="0" w:color="auto"/>
        <w:left w:val="none" w:sz="0" w:space="0" w:color="auto"/>
        <w:bottom w:val="none" w:sz="0" w:space="0" w:color="auto"/>
        <w:right w:val="none" w:sz="0" w:space="0" w:color="auto"/>
      </w:divBdr>
    </w:div>
    <w:div w:id="496455916">
      <w:marLeft w:val="480"/>
      <w:marRight w:val="0"/>
      <w:marTop w:val="0"/>
      <w:marBottom w:val="0"/>
      <w:divBdr>
        <w:top w:val="none" w:sz="0" w:space="0" w:color="auto"/>
        <w:left w:val="none" w:sz="0" w:space="0" w:color="auto"/>
        <w:bottom w:val="none" w:sz="0" w:space="0" w:color="auto"/>
        <w:right w:val="none" w:sz="0" w:space="0" w:color="auto"/>
      </w:divBdr>
    </w:div>
    <w:div w:id="524438867">
      <w:marLeft w:val="480"/>
      <w:marRight w:val="0"/>
      <w:marTop w:val="0"/>
      <w:marBottom w:val="0"/>
      <w:divBdr>
        <w:top w:val="none" w:sz="0" w:space="0" w:color="auto"/>
        <w:left w:val="none" w:sz="0" w:space="0" w:color="auto"/>
        <w:bottom w:val="none" w:sz="0" w:space="0" w:color="auto"/>
        <w:right w:val="none" w:sz="0" w:space="0" w:color="auto"/>
      </w:divBdr>
    </w:div>
    <w:div w:id="532966118">
      <w:marLeft w:val="480"/>
      <w:marRight w:val="0"/>
      <w:marTop w:val="0"/>
      <w:marBottom w:val="0"/>
      <w:divBdr>
        <w:top w:val="none" w:sz="0" w:space="0" w:color="auto"/>
        <w:left w:val="none" w:sz="0" w:space="0" w:color="auto"/>
        <w:bottom w:val="none" w:sz="0" w:space="0" w:color="auto"/>
        <w:right w:val="none" w:sz="0" w:space="0" w:color="auto"/>
      </w:divBdr>
    </w:div>
    <w:div w:id="554050749">
      <w:marLeft w:val="480"/>
      <w:marRight w:val="0"/>
      <w:marTop w:val="0"/>
      <w:marBottom w:val="0"/>
      <w:divBdr>
        <w:top w:val="none" w:sz="0" w:space="0" w:color="auto"/>
        <w:left w:val="none" w:sz="0" w:space="0" w:color="auto"/>
        <w:bottom w:val="none" w:sz="0" w:space="0" w:color="auto"/>
        <w:right w:val="none" w:sz="0" w:space="0" w:color="auto"/>
      </w:divBdr>
    </w:div>
    <w:div w:id="621378002">
      <w:marLeft w:val="480"/>
      <w:marRight w:val="0"/>
      <w:marTop w:val="0"/>
      <w:marBottom w:val="0"/>
      <w:divBdr>
        <w:top w:val="none" w:sz="0" w:space="0" w:color="auto"/>
        <w:left w:val="none" w:sz="0" w:space="0" w:color="auto"/>
        <w:bottom w:val="none" w:sz="0" w:space="0" w:color="auto"/>
        <w:right w:val="none" w:sz="0" w:space="0" w:color="auto"/>
      </w:divBdr>
    </w:div>
    <w:div w:id="744456069">
      <w:marLeft w:val="480"/>
      <w:marRight w:val="0"/>
      <w:marTop w:val="0"/>
      <w:marBottom w:val="0"/>
      <w:divBdr>
        <w:top w:val="none" w:sz="0" w:space="0" w:color="auto"/>
        <w:left w:val="none" w:sz="0" w:space="0" w:color="auto"/>
        <w:bottom w:val="none" w:sz="0" w:space="0" w:color="auto"/>
        <w:right w:val="none" w:sz="0" w:space="0" w:color="auto"/>
      </w:divBdr>
    </w:div>
    <w:div w:id="766577187">
      <w:marLeft w:val="480"/>
      <w:marRight w:val="0"/>
      <w:marTop w:val="0"/>
      <w:marBottom w:val="0"/>
      <w:divBdr>
        <w:top w:val="none" w:sz="0" w:space="0" w:color="auto"/>
        <w:left w:val="none" w:sz="0" w:space="0" w:color="auto"/>
        <w:bottom w:val="none" w:sz="0" w:space="0" w:color="auto"/>
        <w:right w:val="none" w:sz="0" w:space="0" w:color="auto"/>
      </w:divBdr>
    </w:div>
    <w:div w:id="814029707">
      <w:marLeft w:val="480"/>
      <w:marRight w:val="0"/>
      <w:marTop w:val="0"/>
      <w:marBottom w:val="0"/>
      <w:divBdr>
        <w:top w:val="none" w:sz="0" w:space="0" w:color="auto"/>
        <w:left w:val="none" w:sz="0" w:space="0" w:color="auto"/>
        <w:bottom w:val="none" w:sz="0" w:space="0" w:color="auto"/>
        <w:right w:val="none" w:sz="0" w:space="0" w:color="auto"/>
      </w:divBdr>
    </w:div>
    <w:div w:id="848908798">
      <w:marLeft w:val="480"/>
      <w:marRight w:val="0"/>
      <w:marTop w:val="0"/>
      <w:marBottom w:val="0"/>
      <w:divBdr>
        <w:top w:val="none" w:sz="0" w:space="0" w:color="auto"/>
        <w:left w:val="none" w:sz="0" w:space="0" w:color="auto"/>
        <w:bottom w:val="none" w:sz="0" w:space="0" w:color="auto"/>
        <w:right w:val="none" w:sz="0" w:space="0" w:color="auto"/>
      </w:divBdr>
    </w:div>
    <w:div w:id="911813362">
      <w:marLeft w:val="480"/>
      <w:marRight w:val="0"/>
      <w:marTop w:val="0"/>
      <w:marBottom w:val="0"/>
      <w:divBdr>
        <w:top w:val="none" w:sz="0" w:space="0" w:color="auto"/>
        <w:left w:val="none" w:sz="0" w:space="0" w:color="auto"/>
        <w:bottom w:val="none" w:sz="0" w:space="0" w:color="auto"/>
        <w:right w:val="none" w:sz="0" w:space="0" w:color="auto"/>
      </w:divBdr>
    </w:div>
    <w:div w:id="990519285">
      <w:marLeft w:val="480"/>
      <w:marRight w:val="0"/>
      <w:marTop w:val="0"/>
      <w:marBottom w:val="0"/>
      <w:divBdr>
        <w:top w:val="none" w:sz="0" w:space="0" w:color="auto"/>
        <w:left w:val="none" w:sz="0" w:space="0" w:color="auto"/>
        <w:bottom w:val="none" w:sz="0" w:space="0" w:color="auto"/>
        <w:right w:val="none" w:sz="0" w:space="0" w:color="auto"/>
      </w:divBdr>
    </w:div>
    <w:div w:id="1022783898">
      <w:marLeft w:val="480"/>
      <w:marRight w:val="0"/>
      <w:marTop w:val="0"/>
      <w:marBottom w:val="0"/>
      <w:divBdr>
        <w:top w:val="none" w:sz="0" w:space="0" w:color="auto"/>
        <w:left w:val="none" w:sz="0" w:space="0" w:color="auto"/>
        <w:bottom w:val="none" w:sz="0" w:space="0" w:color="auto"/>
        <w:right w:val="none" w:sz="0" w:space="0" w:color="auto"/>
      </w:divBdr>
    </w:div>
    <w:div w:id="1179079433">
      <w:marLeft w:val="480"/>
      <w:marRight w:val="0"/>
      <w:marTop w:val="0"/>
      <w:marBottom w:val="0"/>
      <w:divBdr>
        <w:top w:val="none" w:sz="0" w:space="0" w:color="auto"/>
        <w:left w:val="none" w:sz="0" w:space="0" w:color="auto"/>
        <w:bottom w:val="none" w:sz="0" w:space="0" w:color="auto"/>
        <w:right w:val="none" w:sz="0" w:space="0" w:color="auto"/>
      </w:divBdr>
    </w:div>
    <w:div w:id="1226337715">
      <w:marLeft w:val="480"/>
      <w:marRight w:val="0"/>
      <w:marTop w:val="0"/>
      <w:marBottom w:val="0"/>
      <w:divBdr>
        <w:top w:val="none" w:sz="0" w:space="0" w:color="auto"/>
        <w:left w:val="none" w:sz="0" w:space="0" w:color="auto"/>
        <w:bottom w:val="none" w:sz="0" w:space="0" w:color="auto"/>
        <w:right w:val="none" w:sz="0" w:space="0" w:color="auto"/>
      </w:divBdr>
    </w:div>
    <w:div w:id="1254895701">
      <w:marLeft w:val="480"/>
      <w:marRight w:val="0"/>
      <w:marTop w:val="0"/>
      <w:marBottom w:val="0"/>
      <w:divBdr>
        <w:top w:val="none" w:sz="0" w:space="0" w:color="auto"/>
        <w:left w:val="none" w:sz="0" w:space="0" w:color="auto"/>
        <w:bottom w:val="none" w:sz="0" w:space="0" w:color="auto"/>
        <w:right w:val="none" w:sz="0" w:space="0" w:color="auto"/>
      </w:divBdr>
    </w:div>
    <w:div w:id="1283926719">
      <w:marLeft w:val="480"/>
      <w:marRight w:val="0"/>
      <w:marTop w:val="0"/>
      <w:marBottom w:val="0"/>
      <w:divBdr>
        <w:top w:val="none" w:sz="0" w:space="0" w:color="auto"/>
        <w:left w:val="none" w:sz="0" w:space="0" w:color="auto"/>
        <w:bottom w:val="none" w:sz="0" w:space="0" w:color="auto"/>
        <w:right w:val="none" w:sz="0" w:space="0" w:color="auto"/>
      </w:divBdr>
    </w:div>
    <w:div w:id="1317758962">
      <w:marLeft w:val="480"/>
      <w:marRight w:val="0"/>
      <w:marTop w:val="0"/>
      <w:marBottom w:val="0"/>
      <w:divBdr>
        <w:top w:val="none" w:sz="0" w:space="0" w:color="auto"/>
        <w:left w:val="none" w:sz="0" w:space="0" w:color="auto"/>
        <w:bottom w:val="none" w:sz="0" w:space="0" w:color="auto"/>
        <w:right w:val="none" w:sz="0" w:space="0" w:color="auto"/>
      </w:divBdr>
    </w:div>
    <w:div w:id="1368871124">
      <w:marLeft w:val="480"/>
      <w:marRight w:val="0"/>
      <w:marTop w:val="0"/>
      <w:marBottom w:val="0"/>
      <w:divBdr>
        <w:top w:val="none" w:sz="0" w:space="0" w:color="auto"/>
        <w:left w:val="none" w:sz="0" w:space="0" w:color="auto"/>
        <w:bottom w:val="none" w:sz="0" w:space="0" w:color="auto"/>
        <w:right w:val="none" w:sz="0" w:space="0" w:color="auto"/>
      </w:divBdr>
    </w:div>
    <w:div w:id="1415397460">
      <w:marLeft w:val="480"/>
      <w:marRight w:val="0"/>
      <w:marTop w:val="0"/>
      <w:marBottom w:val="0"/>
      <w:divBdr>
        <w:top w:val="none" w:sz="0" w:space="0" w:color="auto"/>
        <w:left w:val="none" w:sz="0" w:space="0" w:color="auto"/>
        <w:bottom w:val="none" w:sz="0" w:space="0" w:color="auto"/>
        <w:right w:val="none" w:sz="0" w:space="0" w:color="auto"/>
      </w:divBdr>
    </w:div>
    <w:div w:id="1465468228">
      <w:marLeft w:val="480"/>
      <w:marRight w:val="0"/>
      <w:marTop w:val="0"/>
      <w:marBottom w:val="0"/>
      <w:divBdr>
        <w:top w:val="none" w:sz="0" w:space="0" w:color="auto"/>
        <w:left w:val="none" w:sz="0" w:space="0" w:color="auto"/>
        <w:bottom w:val="none" w:sz="0" w:space="0" w:color="auto"/>
        <w:right w:val="none" w:sz="0" w:space="0" w:color="auto"/>
      </w:divBdr>
    </w:div>
    <w:div w:id="1468939106">
      <w:marLeft w:val="480"/>
      <w:marRight w:val="0"/>
      <w:marTop w:val="0"/>
      <w:marBottom w:val="0"/>
      <w:divBdr>
        <w:top w:val="none" w:sz="0" w:space="0" w:color="auto"/>
        <w:left w:val="none" w:sz="0" w:space="0" w:color="auto"/>
        <w:bottom w:val="none" w:sz="0" w:space="0" w:color="auto"/>
        <w:right w:val="none" w:sz="0" w:space="0" w:color="auto"/>
      </w:divBdr>
    </w:div>
    <w:div w:id="1476141478">
      <w:marLeft w:val="480"/>
      <w:marRight w:val="0"/>
      <w:marTop w:val="0"/>
      <w:marBottom w:val="0"/>
      <w:divBdr>
        <w:top w:val="none" w:sz="0" w:space="0" w:color="auto"/>
        <w:left w:val="none" w:sz="0" w:space="0" w:color="auto"/>
        <w:bottom w:val="none" w:sz="0" w:space="0" w:color="auto"/>
        <w:right w:val="none" w:sz="0" w:space="0" w:color="auto"/>
      </w:divBdr>
    </w:div>
    <w:div w:id="1491870956">
      <w:marLeft w:val="480"/>
      <w:marRight w:val="0"/>
      <w:marTop w:val="0"/>
      <w:marBottom w:val="0"/>
      <w:divBdr>
        <w:top w:val="none" w:sz="0" w:space="0" w:color="auto"/>
        <w:left w:val="none" w:sz="0" w:space="0" w:color="auto"/>
        <w:bottom w:val="none" w:sz="0" w:space="0" w:color="auto"/>
        <w:right w:val="none" w:sz="0" w:space="0" w:color="auto"/>
      </w:divBdr>
    </w:div>
    <w:div w:id="1507162396">
      <w:marLeft w:val="480"/>
      <w:marRight w:val="0"/>
      <w:marTop w:val="0"/>
      <w:marBottom w:val="0"/>
      <w:divBdr>
        <w:top w:val="none" w:sz="0" w:space="0" w:color="auto"/>
        <w:left w:val="none" w:sz="0" w:space="0" w:color="auto"/>
        <w:bottom w:val="none" w:sz="0" w:space="0" w:color="auto"/>
        <w:right w:val="none" w:sz="0" w:space="0" w:color="auto"/>
      </w:divBdr>
    </w:div>
    <w:div w:id="1527327871">
      <w:marLeft w:val="480"/>
      <w:marRight w:val="0"/>
      <w:marTop w:val="0"/>
      <w:marBottom w:val="0"/>
      <w:divBdr>
        <w:top w:val="none" w:sz="0" w:space="0" w:color="auto"/>
        <w:left w:val="none" w:sz="0" w:space="0" w:color="auto"/>
        <w:bottom w:val="none" w:sz="0" w:space="0" w:color="auto"/>
        <w:right w:val="none" w:sz="0" w:space="0" w:color="auto"/>
      </w:divBdr>
    </w:div>
    <w:div w:id="1529879610">
      <w:marLeft w:val="480"/>
      <w:marRight w:val="0"/>
      <w:marTop w:val="0"/>
      <w:marBottom w:val="0"/>
      <w:divBdr>
        <w:top w:val="none" w:sz="0" w:space="0" w:color="auto"/>
        <w:left w:val="none" w:sz="0" w:space="0" w:color="auto"/>
        <w:bottom w:val="none" w:sz="0" w:space="0" w:color="auto"/>
        <w:right w:val="none" w:sz="0" w:space="0" w:color="auto"/>
      </w:divBdr>
    </w:div>
    <w:div w:id="1532107577">
      <w:marLeft w:val="480"/>
      <w:marRight w:val="0"/>
      <w:marTop w:val="0"/>
      <w:marBottom w:val="0"/>
      <w:divBdr>
        <w:top w:val="none" w:sz="0" w:space="0" w:color="auto"/>
        <w:left w:val="none" w:sz="0" w:space="0" w:color="auto"/>
        <w:bottom w:val="none" w:sz="0" w:space="0" w:color="auto"/>
        <w:right w:val="none" w:sz="0" w:space="0" w:color="auto"/>
      </w:divBdr>
    </w:div>
    <w:div w:id="1650136316">
      <w:marLeft w:val="480"/>
      <w:marRight w:val="0"/>
      <w:marTop w:val="0"/>
      <w:marBottom w:val="0"/>
      <w:divBdr>
        <w:top w:val="none" w:sz="0" w:space="0" w:color="auto"/>
        <w:left w:val="none" w:sz="0" w:space="0" w:color="auto"/>
        <w:bottom w:val="none" w:sz="0" w:space="0" w:color="auto"/>
        <w:right w:val="none" w:sz="0" w:space="0" w:color="auto"/>
      </w:divBdr>
    </w:div>
    <w:div w:id="1755664025">
      <w:marLeft w:val="480"/>
      <w:marRight w:val="0"/>
      <w:marTop w:val="0"/>
      <w:marBottom w:val="0"/>
      <w:divBdr>
        <w:top w:val="none" w:sz="0" w:space="0" w:color="auto"/>
        <w:left w:val="none" w:sz="0" w:space="0" w:color="auto"/>
        <w:bottom w:val="none" w:sz="0" w:space="0" w:color="auto"/>
        <w:right w:val="none" w:sz="0" w:space="0" w:color="auto"/>
      </w:divBdr>
    </w:div>
    <w:div w:id="1819568518">
      <w:marLeft w:val="480"/>
      <w:marRight w:val="0"/>
      <w:marTop w:val="0"/>
      <w:marBottom w:val="0"/>
      <w:divBdr>
        <w:top w:val="none" w:sz="0" w:space="0" w:color="auto"/>
        <w:left w:val="none" w:sz="0" w:space="0" w:color="auto"/>
        <w:bottom w:val="none" w:sz="0" w:space="0" w:color="auto"/>
        <w:right w:val="none" w:sz="0" w:space="0" w:color="auto"/>
      </w:divBdr>
    </w:div>
    <w:div w:id="1963532877">
      <w:marLeft w:val="480"/>
      <w:marRight w:val="0"/>
      <w:marTop w:val="0"/>
      <w:marBottom w:val="0"/>
      <w:divBdr>
        <w:top w:val="none" w:sz="0" w:space="0" w:color="auto"/>
        <w:left w:val="none" w:sz="0" w:space="0" w:color="auto"/>
        <w:bottom w:val="none" w:sz="0" w:space="0" w:color="auto"/>
        <w:right w:val="none" w:sz="0" w:space="0" w:color="auto"/>
      </w:divBdr>
    </w:div>
    <w:div w:id="1969319534">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creativecommons.org/licenses/by-sa/4.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doi.org/10.55338/saintek.v4i2.730"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hyperlink" Target="https://proceedings.staidaf.ac.id/index.php/procedaf"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proceedings.staidaf.ac.id/index.php/proceda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83C191-5A98-4E5B-92D0-08FAACA8EBE9}"/>
      </w:docPartPr>
      <w:docPartBody>
        <w:p w:rsidR="005D3FA8" w:rsidRDefault="00927D95">
          <w:r w:rsidRPr="000778A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otlight MT Light">
    <w:altName w:val="Footlight MT Light"/>
    <w:panose1 w:val="0204060206030A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95"/>
    <w:rsid w:val="00043FAF"/>
    <w:rsid w:val="000E2B4A"/>
    <w:rsid w:val="002A70DA"/>
    <w:rsid w:val="004D7803"/>
    <w:rsid w:val="005958FD"/>
    <w:rsid w:val="005D3FA8"/>
    <w:rsid w:val="007B3C1E"/>
    <w:rsid w:val="00927D95"/>
    <w:rsid w:val="00975A57"/>
    <w:rsid w:val="0099794F"/>
    <w:rsid w:val="00B66792"/>
    <w:rsid w:val="00BE0ACE"/>
    <w:rsid w:val="00C10084"/>
    <w:rsid w:val="00D87443"/>
    <w:rsid w:val="00DF2D9F"/>
    <w:rsid w:val="00E823EF"/>
    <w:rsid w:val="00F740AB"/>
    <w:rsid w:val="00FF00F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7D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CD356D-F8A8-472E-B09C-721574B85F1F}">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1040848664"/>
    <we:property name="MENDELEY_CITATIONS" value="[{&quot;citationID&quot;:&quot;MENDELEY_CITATION_53d0d78b-0e78-41c5-91ce-7bfadcb8a6f9&quot;,&quot;properties&quot;:{&quot;noteIndex&quot;:0},&quot;isEdited&quot;:false,&quot;manualOverride&quot;:{&quot;isManuallyOverridden&quot;:false,&quot;citeprocText&quot;:&quot;(Mashudi, 2021)&quot;,&quot;manualOverrideText&quot;:&quot;&quot;},&quot;citationTag&quot;:&quot;MENDELEY_CITATION_v3_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&quot;,&quot;citationItems&quot;:[{&quot;id&quot;:&quot;2395c832-d18c-325a-acb3-baa39edf9a8c&quot;,&quot;itemData&quot;:{&quot;type&quot;:&quot;article-journal&quot;,&quot;id&quot;:&quot;2395c832-d18c-325a-acb3-baa39edf9a8c&quot;,&quot;title&quot;:&quot;Pembelajaran modern: membekali peserta didik keterampilan abad ke-21&quot;,&quot;author&quot;:[{&quot;family&quot;:&quot;Mashudi&quot;,&quot;given&quot;:&quot;Mashudi&quot;,&quot;parse-names&quot;:false,&quot;dropping-particle&quot;:&quot;&quot;,&quot;non-dropping-particle&quot;:&quot;&quot;}],&quot;container-title&quot;:&quot;Al-Mudarris (Jurnal Ilmiah Pendidikan Islam)&quot;,&quot;ISSN&quot;:&quot;2622-1586&quot;,&quot;issued&quot;:{&quot;date-parts&quot;:[[2021]]},&quot;page&quot;:&quot;93-114&quot;,&quot;issue&quot;:&quot;1&quot;,&quot;volume&quot;:&quot;4&quot;,&quot;container-title-short&quot;:&quot;&quot;},&quot;isTemporary&quot;:false}]},{&quot;citationID&quot;:&quot;MENDELEY_CITATION_925815e4-556f-4499-bfa0-3abd6bf9187d&quot;,&quot;properties&quot;:{&quot;noteIndex&quot;:0},&quot;isEdited&quot;:false,&quot;manualOverride&quot;:{&quot;isManuallyOverridden&quot;:false,&quot;citeprocText&quot;:&quot;(Purba et al., 2024)&quot;,&quot;manualOverrideText&quot;:&quot;&quot;},&quot;citationTag&quot;:&quot;MENDELEY_CITATION_v3_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&quot;,&quot;citationItems&quot;:[{&quot;id&quot;:&quot;4d27f46b-a8f9-3911-8f8b-6a48ee5f5a17&quot;,&quot;itemData&quot;:{&quot;type&quot;:&quot;article-journal&quot;,&quot;id&quot;:&quot;4d27f46b-a8f9-3911-8f8b-6a48ee5f5a17&quot;,&quot;title&quot;:&quot;Strategi Pengembangan Profesionalisme Guru Di Era Digital&quot;,&quot;author&quot;:[{&quot;family&quot;:&quot;Purba&quot;,&quot;given&quot;:&quot;Rahma Dania&quot;,&quot;parse-names&quot;:false,&quot;dropping-particle&quot;:&quot;&quot;,&quot;non-dropping-particle&quot;:&quot;&quot;},{&quot;family&quot;:&quot;Zahra&quot;,&quot;given&quot;:&quot;Syahida Az&quot;,&quot;parse-names&quot;:false,&quot;dropping-particle&quot;:&quot;&quot;,&quot;non-dropping-particle&quot;:&quot;&quot;},{&quot;family&quot;:&quot;Hutagalung&quot;,&quot;given&quot;:&quot;Rahmat Rizki&quot;,&quot;parse-names&quot;:false,&quot;dropping-particle&quot;:&quot;&quot;,&quot;non-dropping-particle&quot;:&quot;&quot;},{&quot;family&quot;:&quot;Nasution&quot;,&quot;given&quot;:&quot;Abdul Fattah&quot;,&quot;parse-names&quot;:false,&quot;dropping-particle&quot;:&quot;&quot;,&quot;non-dropping-particle&quot;:&quot;&quot;}],&quot;container-title&quot;:&quot;Tarbiyah Bil Qalam: Jurnal Pendidikan Agama Dan Sains&quot;,&quot;ISSN&quot;:&quot;2715-0151&quot;,&quot;issued&quot;:{&quot;date-parts&quot;:[[2024]]},&quot;issue&quot;:&quot;1&quot;,&quot;volume&quot;:&quot;8&quot;,&quot;container-title-short&quot;:&quot;&quot;},&quot;isTemporary&quot;:false}]},{&quot;citationID&quot;:&quot;MENDELEY_CITATION_3827cdf2-023b-491c-9b6d-828ee1a16472&quot;,&quot;properties&quot;:{&quot;noteIndex&quot;:0},&quot;isEdited&quot;:false,&quot;manualOverride&quot;:{&quot;isManuallyOverridden&quot;:false,&quot;citeprocText&quot;:&quot;(Ayshara &amp;#38; Kamil, 2025)&quot;,&quot;manualOverrideText&quot;:&quot;&quot;},&quot;citationTag&quot;:&quot;MENDELEY_CITATION_v3_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&quot;,&quot;citationItems&quot;:[{&quot;id&quot;:&quot;783f6b21-f0ca-3836-9671-5042a449fe10&quot;,&quot;itemData&quot;:{&quot;type&quot;:&quot;article-journal&quot;,&quot;id&quot;:&quot;783f6b21-f0ca-3836-9671-5042a449fe10&quot;,&quot;title&quot;:&quot;Pemanfaatan Media Interaktif Untuk Mengatasi Kejenuhan Siswa Dalam Pembelajaran PAI Di SD Citra Indonesia&quot;,&quot;author&quot;:[{&quot;family&quot;:&quot;Ayshara&quot;,&quot;given&quot;:&quot;Fhara Diba&quot;,&quot;parse-names&quot;:false,&quot;dropping-particle&quot;:&quot;&quot;,&quot;non-dropping-particle&quot;:&quot;&quot;},{&quot;family&quot;:&quot;Kamil&quot;,&quot;given&quot;:&quot;Kamil&quot;,&quot;parse-names&quot;:false,&quot;dropping-particle&quot;:&quot;&quot;,&quot;non-dropping-particle&quot;:&quot;&quot;}],&quot;container-title&quot;:&quot;Innovative: Journal Of Social Science Research&quot;,&quot;ISSN&quot;:&quot;2807-4238&quot;,&quot;issued&quot;:{&quot;date-parts&quot;:[[2025]]},&quot;page&quot;:&quot;3053-3066&quot;,&quot;issue&quot;:&quot;2&quot;,&quot;volume&quot;:&quot;5&quot;,&quot;container-title-short&quot;:&quot;&quot;},&quot;isTemporary&quot;:false}]},{&quot;citationID&quot;:&quot;MENDELEY_CITATION_e2e0e924-9162-4822-a1d9-8e82b70b5b2b&quot;,&quot;properties&quot;:{&quot;noteIndex&quot;:0},&quot;isEdited&quot;:false,&quot;manualOverride&quot;:{&quot;isManuallyOverridden&quot;:false,&quot;citeprocText&quot;:&quot;(Junaedi &amp;#38; Yulianto, 2023)&quot;,&quot;manualOverrideText&quot;:&quot;&quot;},&quot;citationTag&quot;:&quot;MENDELEY_CITATION_v3_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&quot;,&quot;citationItems&quot;:[{&quot;id&quot;:&quot;beb71456-eded-382e-89af-f139a2efcb8a&quot;,&quot;itemData&quot;:{&quot;type&quot;:&quot;paper-conference&quot;,&quot;id&quot;:&quot;beb71456-eded-382e-89af-f139a2efcb8a&quot;,&quot;title&quot;:&quot;Profil Kemampuan Awal Literasi Matematis melalui Pretest Asesmen Kompetensi Minimun (AKM) Program Kampus Mengajar Angkatan 5&quot;,&quot;author&quot;:[{&quot;family&quot;:&quot;Junaedi&quot;,&quot;given&quot;:&quot;Yusup&quot;,&quot;parse-names&quot;:false,&quot;dropping-particle&quot;:&quot;&quot;,&quot;non-dropping-particle&quot;:&quot;&quot;},{&quot;family&quot;:&quot;Yulianto&quot;,&quot;given&quot;:&quot;Dwi&quot;,&quot;parse-names&quot;:false,&quot;dropping-particle&quot;:&quot;&quot;,&quot;non-dropping-particle&quot;:&quot;&quot;}],&quot;container-title&quot;:&quot;NCOINS: National Conference Of Islamic Natural Science&quot;,&quot;issued&quot;:{&quot;date-parts&quot;:[[2023]]},&quot;page&quot;:&quot;369-374&quot;,&quot;volume&quot;:&quot;3&quot;,&quot;container-title-short&quot;:&quot;&quot;},&quot;isTemporary&quot;:false}]},{&quot;citationID&quot;:&quot;MENDELEY_CITATION_e301551b-bd80-49b5-8a0b-5b9d6d6d5b67&quot;,&quot;properties&quot;:{&quot;noteIndex&quot;:0},&quot;isEdited&quot;:false,&quot;manualOverride&quot;:{&quot;isManuallyOverridden&quot;:true,&quot;citeprocText&quot;:&quot;(Aeni et al., 2022)&quot;,&quot;manualOverrideText&quot;:&quot;Aeni et al., (2022)&quot;},&quot;citationTag&quot;:&quot;MENDELEY_CITATION_v3_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&quot;,&quot;citationItems&quot;:[{&quot;id&quot;:&quot;2c1920f4-e37c-3e57-a8e2-d7d79b1c796c&quot;,&quot;itemData&quot;:{&quot;type&quot;:&quot;article-journal&quot;,&quot;id&quot;:&quot;2c1920f4-e37c-3e57-a8e2-d7d79b1c796c&quot;,&quot;title&quot;:&quot;Pengembangan Aplikasi Games Edukatif Word Wall Sebagai Media Pembelajaran Untuk Memahami Materi Pendidikan Agama Islam Bagi Siswa SD&quot;,&quot;author&quot;:[{&quot;family&quot;:&quot;Aeni&quot;,&quot;given&quot;:&quot;Ani Nur&quot;,&quot;parse-names&quot;:false,&quot;dropping-particle&quot;:&quot;&quot;,&quot;non-dropping-particle&quot;:&quot;&quot;},{&quot;family&quot;:&quot;Djuanda&quot;,&quot;given&quot;:&quot;Dadan&quot;,&quot;parse-names&quot;:false,&quot;dropping-particle&quot;:&quot;&quot;,&quot;non-dropping-particle&quot;:&quot;&quot;},{&quot;family&quot;:&quot;Maulana&quot;,&quot;given&quot;:&quot;Maulana&quot;,&quot;parse-names&quot;:false,&quot;dropping-particle&quot;:&quot;&quot;,&quot;non-dropping-particle&quot;:&quot;&quot;},{&quot;family&quot;:&quot;Nursaadah&quot;,&quot;given&quot;:&quot;Rini&quot;,&quot;parse-names&quot;:false,&quot;dropping-particle&quot;:&quot;&quot;,&quot;non-dropping-particle&quot;:&quot;&quot;},{&quot;family&quot;:&quot;Sopian&quot;,&quot;given&quot;:&quot;Salsabila Baliani Putri&quot;,&quot;parse-names&quot;:false,&quot;dropping-particle&quot;:&quot;&quot;,&quot;non-dropping-particle&quot;:&quot;&quot;}],&quot;container-title&quot;:&quot;Primary: Jurnal Pendidikan Guru Sekolah Dasar&quot;,&quot;issued&quot;:{&quot;date-parts&quot;:[[2022]]},&quot;page&quot;:&quot;1835&quot;,&quot;issue&quot;:&quot;6&quot;,&quot;volume&quot;:&quot;11&quot;,&quot;container-title-short&quot;:&quot;&quot;},&quot;isTemporary&quot;:false}]},{&quot;citationID&quot;:&quot;MENDELEY_CITATION_028e8423-1fb3-4da5-bffd-6c6cfc006a72&quot;,&quot;properties&quot;:{&quot;noteIndex&quot;:0},&quot;isEdited&quot;:false,&quot;manualOverride&quot;:{&quot;isManuallyOverridden&quot;:true,&quot;citeprocText&quot;:&quot;(Lubis &amp;#38; Nuriadin, 2022)&quot;,&quot;manualOverrideText&quot;:&quot;Lubis &amp; Nuriadin, (2022)&quot;},&quot;citationTag&quot;:&quot;MENDELEY_CITATION_v3_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&quot;,&quot;citationItems&quot;:[{&quot;id&quot;:&quot;d33c4168-27a8-341a-870c-6c6a392ceee2&quot;,&quot;itemData&quot;:{&quot;type&quot;:&quot;article-journal&quot;,&quot;id&quot;:&quot;d33c4168-27a8-341a-870c-6c6a392ceee2&quot;,&quot;title&quot;:&quot;Efektivitas aplikasi wordwall untuk meningkatkan hasil belajar siswa dalam pembelajaran matematika Sekolah Dasar&quot;,&quot;author&quot;:[{&quot;family&quot;:&quot;Lubis&quot;,&quot;given&quot;:&quot;Anggianna Putri&quot;,&quot;parse-names&quot;:false,&quot;dropping-particle&quot;:&quot;&quot;,&quot;non-dropping-particle&quot;:&quot;&quot;},{&quot;family&quot;:&quot;Nuriadin&quot;,&quot;given&quot;:&quot;Ishaq&quot;,&quot;parse-names&quot;:false,&quot;dropping-particle&quot;:&quot;&quot;,&quot;non-dropping-particle&quot;:&quot;&quot;}],&quot;container-title&quot;:&quot;Jurnal Basicedu&quot;,&quot;ISSN&quot;:&quot;2580-1147&quot;,&quot;issued&quot;:{&quot;date-parts&quot;:[[2022]]},&quot;page&quot;:&quot;6884-6892&quot;,&quot;publisher&quot;:&quot;Universitas Pahlawan Tuanku Tambusai&quot;,&quot;issue&quot;:&quot;4&quot;,&quot;volume&quot;:&quot;6&quot;,&quot;container-title-short&quot;:&quot;&quot;},&quot;isTemporary&quot;:false}]},{&quot;citationID&quot;:&quot;MENDELEY_CITATION_927bd9e8-6622-4b3d-a417-dbff425fce28&quot;,&quot;properties&quot;:{&quot;noteIndex&quot;:0},&quot;isEdited&quot;:false,&quot;manualOverride&quot;:{&quot;isManuallyOverridden&quot;:true,&quot;citeprocText&quot;:&quot;(Suryadi et al., 2022)&quot;,&quot;manualOverrideText&quot;:&quot;(Suryadi et al., 2022).&quot;},&quot;citationTag&quot;:&quot;MENDELEY_CITATION_v3_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&quot;,&quot;citationItems&quot;:[{&quot;id&quot;:&quot;347def77-e04b-3902-8a5a-2e5760175b8d&quot;,&quot;itemData&quot;:{&quot;type&quot;:&quot;book&quot;,&quot;id&quot;:&quot;347def77-e04b-3902-8a5a-2e5760175b8d&quot;,&quot;title&quot;:&quot;Teori Konstruktivisme dalam Pembelajaran PAI di Madrasah: Teori dan Implementasinya&quot;,&quot;author&quot;:[{&quot;family&quot;:&quot;Suryadi&quot;,&quot;given&quot;:&quot;Ahmad&quot;,&quot;parse-names&quot;:false,&quot;dropping-particle&quot;:&quot;&quot;,&quot;non-dropping-particle&quot;:&quot;&quot;},{&quot;family&quot;:&quot;Damopolii&quot;,&quot;given&quot;:&quot;M Pd Dr Muljono&quot;,&quot;parse-names&quot;:false,&quot;dropping-particle&quot;:&quot;&quot;,&quot;non-dropping-particle&quot;:&quot;&quot;},{&quot;family&quot;:&quot;Rahman&quot;,&quot;given&quot;:&quot;M Ag Dr Ulfiani&quot;,&quot;parse-names&quot;:false,&quot;dropping-particle&quot;:&quot;&quot;,&quot;non-dropping-particle&quot;:&quot;&quot;}],&quot;ISBN&quot;:&quot;623338706X&quot;,&quot;issued&quot;:{&quot;date-parts&quot;:[[2022]]},&quot;publisher&quot;:&quot;CV Jejak (Jejak Publisher)&quot;,&quot;container-title-short&quot;:&quot;&quot;},&quot;isTemporary&quot;:false}]},{&quot;citationID&quot;:&quot;MENDELEY_CITATION_55cc87fd-439a-4c27-a881-124b1d8ccaa2&quot;,&quot;properties&quot;:{&quot;noteIndex&quot;:0},&quot;isEdited&quot;:false,&quot;manualOverride&quot;:{&quot;isManuallyOverridden&quot;:false,&quot;citeprocText&quot;:&quot;(Ardyan et al., 2023)&quot;,&quot;manualOverrideText&quot;:&quot;&quot;},&quot;citationTag&quot;:&quot;MENDELEY_CITATION_v3_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&quot;,&quot;citationItems&quot;:[{&quot;id&quot;:&quot;e084cc58-e35c-3298-882f-f6df246c3b65&quot;,&quot;itemData&quot;:{&quot;type&quot;:&quot;book&quot;,&quot;id&quot;:&quot;e084cc58-e35c-3298-882f-f6df246c3b65&quot;,&quot;title&quot;:&quot;Metode penelitian kualitatif dan kuantitatif: Pendekatan metode kualitatif dan kuantitatif di berbagai bidang&quot;,&quot;author&quot;:[{&quot;family&quot;:&quot;Ardyan&quot;,&quot;given&quot;:&quot;Elia&quot;,&quot;parse-names&quot;:false,&quot;dropping-particle&quot;:&quot;&quot;,&quot;non-dropping-particle&quot;:&quot;&quot;},{&quot;family&quot;:&quot;Boari&quot;,&quot;given&quot;:&quot;Yoseb&quot;,&quot;parse-names&quot;:false,&quot;dropping-particle&quot;:&quot;&quot;,&quot;non-dropping-particle&quot;:&quot;&quot;},{&quot;family&quot;:&quot;Akhmad&quot;,&quot;given&quot;:&quot;Akhmad&quot;,&quot;parse-names&quot;:false,&quot;dropping-particle&quot;:&quot;&quot;,&quot;non-dropping-particle&quot;:&quot;&quot;},{&quot;family&quot;:&quot;Yuliyani&quot;,&quot;given&quot;:&quot;Leny&quot;,&quot;parse-names&quot;:false,&quot;dropping-particle&quot;:&quot;&quot;,&quot;non-dropping-particle&quot;:&quot;&quot;},{&quot;family&quot;:&quot;Hildawati&quot;,&quot;given&quot;:&quot;Hildawati&quot;,&quot;parse-names&quot;:false,&quot;dropping-particle&quot;:&quot;&quot;,&quot;non-dropping-particle&quot;:&quot;&quot;},{&quot;family&quot;:&quot;Suarni&quot;,&quot;given&quot;:&quot;Agusdiwana&quot;,&quot;parse-names&quot;:false,&quot;dropping-particle&quot;:&quot;&quot;,&quot;non-dropping-particle&quot;:&quot;&quot;},{&quot;family&quot;:&quot;Anurogo&quot;,&quot;given&quot;:&quot;Dito&quot;,&quot;parse-names&quot;:false,&quot;dropping-particle&quot;:&quot;&quot;,&quot;non-dropping-particle&quot;:&quot;&quot;},{&quot;family&quot;:&quot;Ifadah&quot;,&quot;given&quot;:&quot;Erlin&quot;,&quot;parse-names&quot;:false,&quot;dropping-particle&quot;:&quot;&quot;,&quot;non-dropping-particle&quot;:&quot;&quot;},{&quot;family&quot;:&quot;Judijanto&quot;,&quot;given&quot;:&quot;Loso&quot;,&quot;parse-names&quot;:false,&quot;dropping-particle&quot;:&quot;&quot;,&quot;non-dropping-particle&quot;:&quot;&quot;}],&quot;ISBN&quot;:&quot;6238483083&quot;,&quot;issued&quot;:{&quot;date-parts&quot;:[[2023]]},&quot;publisher&quot;:&quot;PT. Sonpedia Publishing Indonesia&quot;,&quot;container-title-short&quot;:&quot;&quot;},&quot;isTemporary&quot;:false}]},{&quot;citationID&quot;:&quot;MENDELEY_CITATION_459d6928-c8fb-4ea9-9001-a6d1d3b8d231&quot;,&quot;properties&quot;:{&quot;noteIndex&quot;:0},&quot;isEdited&quot;:false,&quot;manualOverride&quot;:{&quot;isManuallyOverridden&quot;:false,&quot;citeprocText&quot;:&quot;(Adnan &amp;#38; Latief, 2020)&quot;,&quot;manualOverrideText&quot;:&quot;&quot;},&quot;citationTag&quot;:&quot;MENDELEY_CITATION_v3_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&quot;,&quot;citationItems&quot;:[{&quot;id&quot;:&quot;acfa5d3d-b93a-3dd8-ae24-ebb6648e99d0&quot;,&quot;itemData&quot;:{&quot;type&quot;:&quot;book&quot;,&quot;id&quot;:&quot;acfa5d3d-b93a-3dd8-ae24-ebb6648e99d0&quot;,&quot;title&quot;:&quot;Metode penelitian pendidikan penelitian kuantitatif, penelitian kualitatif, penelitian tindakan kelas&quot;,&quot;author&quot;:[{&quot;family&quot;:&quot;Adnan&quot;,&quot;given&quot;:&quot;Gunawan&quot;,&quot;parse-names&quot;:false,&quot;dropping-particle&quot;:&quot;&quot;,&quot;non-dropping-particle&quot;:&quot;&quot;},{&quot;family&quot;:&quot;Latief&quot;,&quot;given&quot;:&quot;Mohammad Adnan&quot;,&quot;parse-names&quot;:false,&quot;dropping-particle&quot;:&quot;&quot;,&quot;non-dropping-particle&quot;:&quot;&quot;}],&quot;ISBN&quot;:&quot;6025715343&quot;,&quot;issued&quot;:{&quot;date-parts&quot;:[[2020]]},&quot;publisher&quot;:&quot;Erhaka Utama&quot;,&quot;container-title-short&quot;:&quot;&quot;},&quot;isTemporary&quot;:false}]},{&quot;citationID&quot;:&quot;MENDELEY_CITATION_c2bcc437-202e-4cd6-ae50-77cb83f8c4aa&quot;,&quot;properties&quot;:{&quot;noteIndex&quot;:0},&quot;isEdited&quot;:false,&quot;manualOverride&quot;:{&quot;isManuallyOverridden&quot;:false,&quot;citeprocText&quot;:&quot;(Utami, 2023)&quot;,&quot;manualOverrideText&quot;:&quot;&quot;},&quot;citationTag&quot;:&quot;MENDELEY_CITATION_v3_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&quot;,&quot;citationItems&quot;:[{&quot;id&quot;:&quot;e9331db7-85e6-3c1c-a4cb-76306ba5bcd7&quot;,&quot;itemData&quot;:{&quot;type&quot;:&quot;article-journal&quot;,&quot;id&quot;:&quot;e9331db7-85e6-3c1c-a4cb-76306ba5bcd7&quot;,&quot;title&quot;:&quot;Uji Validitas dan Uji Reliabilitas Instrument Penilaian Kinerja Dosen&quot;,&quot;author&quot;:[{&quot;family&quot;:&quot;Utami&quot;,&quot;given&quot;:&quot;Yulia&quot;,&quot;parse-names&quot;:false,&quot;dropping-particle&quot;:&quot;&quot;,&quot;non-dropping-particle&quot;:&quot;&quot;}],&quot;container-title&quot;:&quot;Jurnal Sains Dan Teknologi&quot;,&quot;ISSN&quot;:&quot;2714-8661&quot;,&quot;issued&quot;:{&quot;date-parts&quot;:[[2023]]},&quot;page&quot;:&quot;21-24&quot;,&quot;issue&quot;:&quot;2&quot;,&quot;volume&quot;:&quot;4&quot;,&quot;container-title-short&quot;:&quot;&quot;},&quot;isTemporary&quot;:false}]},{&quot;citationID&quot;:&quot;MENDELEY_CITATION_29371904-6950-4e8d-a035-4e4330f4f941&quot;,&quot;properties&quot;:{&quot;noteIndex&quot;:0},&quot;isEdited&quot;:false,&quot;manualOverride&quot;:{&quot;isManuallyOverridden&quot;:false,&quot;citeprocText&quot;:&quot;(Muhson, 2006)&quot;,&quot;manualOverrideText&quot;:&quot;&quot;},&quot;citationTag&quot;:&quot;MENDELEY_CITATION_v3_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&quot;,&quot;citationItems&quot;:[{&quot;id&quot;:&quot;9869653c-897f-3e3f-a12e-07641e397673&quot;,&quot;itemData&quot;:{&quot;type&quot;:&quot;article-journal&quot;,&quot;id&quot;:&quot;9869653c-897f-3e3f-a12e-07641e397673&quot;,&quot;title&quot;:&quot;Teknik analisis kuantitatif&quot;,&quot;author&quot;:[{&quot;family&quot;:&quot;Muhson&quot;,&quot;given&quot;:&quot;Ali&quot;,&quot;parse-names&quot;:false,&quot;dropping-particle&quot;:&quot;&quot;,&quot;non-dropping-particle&quot;:&quot;&quot;}],&quot;container-title&quot;:&quot;Universitas Negeri Yogyakarta. Yogyakarta&quot;,&quot;issued&quot;:{&quot;date-parts&quot;:[[2006]]},&quot;page&quot;:&quot;183-196&quot;,&quot;container-title-short&quot;:&quot;&quot;},&quot;isTemporary&quot;:false}]},{&quot;citationID&quot;:&quot;MENDELEY_CITATION_5ec52f7d-ea67-425d-b153-d400f706f207&quot;,&quot;properties&quot;:{&quot;noteIndex&quot;:0},&quot;isEdited&quot;:false,&quot;manualOverride&quot;:{&quot;isManuallyOverridden&quot;:true,&quot;citeprocText&quot;:&quot;(Sukarelawan et al., 2024)&quot;,&quot;manualOverrideText&quot;:&quot;Sukarelawan et al., (2024)&quot;},&quot;citationTag&quot;:&quot;MENDELEY_CITATION_v3_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&quot;,&quot;citationItems&quot;:[{&quot;id&quot;:&quot;d8a782f1-a8e7-38e8-ac74-60e97e00d913&quot;,&quot;itemData&quot;:{&quot;type&quot;:&quot;article-journal&quot;,&quot;id&quot;:&quot;d8a782f1-a8e7-38e8-ac74-60e97e00d913&quot;,&quot;title&quot;:&quot;N-gain vs stacking&quot;,&quot;author&quot;:[{&quot;family&quot;:&quot;Sukarelawan&quot;,&quot;given&quot;:&quot;Moh Irma&quot;,&quot;parse-names&quot;:false,&quot;dropping-particle&quot;:&quot;&quot;,&quot;non-dropping-particle&quot;:&quot;&quot;},{&quot;family&quot;:&quot;Indratno&quot;,&quot;given&quot;:&quot;Toni Kus&quot;,&quot;parse-names&quot;:false,&quot;dropping-particle&quot;:&quot;&quot;,&quot;non-dropping-particle&quot;:&quot;&quot;},{&quot;family&quot;:&quot;Ayu&quot;,&quot;given&quot;:&quot;Suci Musvita&quot;,&quot;parse-names&quot;:false,&quot;dropping-particle&quot;:&quot;&quot;,&quot;non-dropping-particle&quot;:&quot;&quot;}],&quot;container-title&quot;:&quot;Yogyakarta: Suryacahya&quot;,&quot;issued&quot;:{&quot;date-parts&quot;:[[2024]]},&quot;container-title-short&quot;:&quot;&quot;},&quot;isTemporary&quot;:false}]},{&quot;citationID&quot;:&quot;MENDELEY_CITATION_fbe0c41f-c490-4e45-b074-4dd9219bc575&quot;,&quot;properties&quot;:{&quot;noteIndex&quot;:0},&quot;isEdited&quot;:false,&quot;manualOverride&quot;:{&quot;isManuallyOverridden&quot;:false,&quot;citeprocText&quot;:&quot;(Prof. Dr. Sugiyono, 2023)&quot;,&quot;manualOverrideText&quot;:&quot;&quot;},&quot;citationTag&quot;:&quot;MENDELEY_CITATION_v3_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&quot;,&quot;citationItems&quot;:[{&quot;id&quot;:&quot;befd784e-3d72-3338-8731-d1260c469797&quot;,&quot;itemData&quot;:{&quot;type&quot;:&quot;book&quot;,&quot;id&quot;:&quot;befd784e-3d72-3338-8731-d1260c469797&quot;,&quot;title&quot;:&quot;Metode Penelitian Pendidikan&quot;,&quot;author&quot;:[{&quot;family&quot;:&quot;Prof. Dr. Sugiyono&quot;,&quot;given&quot;:&quot;&quot;,&quot;parse-names&quot;:false,&quot;dropping-particle&quot;:&quot;&quot;,&quot;non-dropping-particle&quot;:&quot;&quot;}],&quot;editor&quot;:[{&quot;family&quot;:&quot;Dr. Apri Nuryanto&quot;,&quot;given&quot;:&quot;S.Pd., S.T., M.T.&quot;,&quot;parse-names&quot;:false,&quot;dropping-particle&quot;:&quot;&quot;,&quot;non-dropping-particle&quot;:&quot;&quot;}],&quot;ISBN&quot;:&quot;978-608-289-520-6&quot;,&quot;issued&quot;:{&quot;date-parts&quot;:[[2023,9]]},&quot;publisher&quot;:&quot;ALFABETA, cv.&quot;,&quot;container-title-short&quot;:&quot;&quot;},&quot;isTemporary&quot;:false}]},{&quot;citationID&quot;:&quot;MENDELEY_CITATION_035af935-d513-4b93-a97b-d13a80fb2a36&quot;,&quot;properties&quot;:{&quot;noteIndex&quot;:0},&quot;isEdited&quot;:false,&quot;manualOverride&quot;:{&quot;isManuallyOverridden&quot;:true,&quot;citeprocText&quot;:&quot;(Aeni et al., 2022)&quot;,&quot;manualOverrideText&quot;:&quot;Aeni et al., (2022)&quot;},&quot;citationTag&quot;:&quot;MENDELEY_CITATION_v3_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&quot;,&quot;citationItems&quot;:[{&quot;id&quot;:&quot;2c1920f4-e37c-3e57-a8e2-d7d79b1c796c&quot;,&quot;itemData&quot;:{&quot;type&quot;:&quot;article-journal&quot;,&quot;id&quot;:&quot;2c1920f4-e37c-3e57-a8e2-d7d79b1c796c&quot;,&quot;title&quot;:&quot;Pengembangan Aplikasi Games Edukatif Word Wall Sebagai Media Pembelajaran Untuk Memahami Materi Pendidikan Agama Islam Bagi Siswa SD&quot;,&quot;author&quot;:[{&quot;family&quot;:&quot;Aeni&quot;,&quot;given&quot;:&quot;Ani Nur&quot;,&quot;parse-names&quot;:false,&quot;dropping-particle&quot;:&quot;&quot;,&quot;non-dropping-particle&quot;:&quot;&quot;},{&quot;family&quot;:&quot;Djuanda&quot;,&quot;given&quot;:&quot;Dadan&quot;,&quot;parse-names&quot;:false,&quot;dropping-particle&quot;:&quot;&quot;,&quot;non-dropping-particle&quot;:&quot;&quot;},{&quot;family&quot;:&quot;Maulana&quot;,&quot;given&quot;:&quot;Maulana&quot;,&quot;parse-names&quot;:false,&quot;dropping-particle&quot;:&quot;&quot;,&quot;non-dropping-particle&quot;:&quot;&quot;},{&quot;family&quot;:&quot;Nursaadah&quot;,&quot;given&quot;:&quot;Rini&quot;,&quot;parse-names&quot;:false,&quot;dropping-particle&quot;:&quot;&quot;,&quot;non-dropping-particle&quot;:&quot;&quot;},{&quot;family&quot;:&quot;Sopian&quot;,&quot;given&quot;:&quot;Salsabila Baliani Putri&quot;,&quot;parse-names&quot;:false,&quot;dropping-particle&quot;:&quot;&quot;,&quot;non-dropping-particle&quot;:&quot;&quot;}],&quot;container-title&quot;:&quot;Primary: Jurnal Pendidikan Guru Sekolah Dasar&quot;,&quot;issued&quot;:{&quot;date-parts&quot;:[[2022]]},&quot;page&quot;:&quot;1835&quot;,&quot;issue&quot;:&quot;6&quot;,&quot;volume&quot;:&quot;11&quot;,&quot;container-title-short&quot;:&quot;&quot;},&quot;isTemporary&quot;:false}]},{&quot;citationID&quot;:&quot;MENDELEY_CITATION_52d92916-37b4-42f4-bdf4-83cf055e5328&quot;,&quot;properties&quot;:{&quot;noteIndex&quot;:0},&quot;isEdited&quot;:false,&quot;manualOverride&quot;:{&quot;isManuallyOverridden&quot;:true,&quot;citeprocText&quot;:&quot;(Lubis &amp;#38; Nuriadin, 2022)&quot;,&quot;manualOverrideText&quot;:&quot;Lubis &amp; Nuriadin, (2022)&quot;},&quot;citationTag&quot;:&quot;MENDELEY_CITATION_v3_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&quot;,&quot;citationItems&quot;:[{&quot;id&quot;:&quot;d33c4168-27a8-341a-870c-6c6a392ceee2&quot;,&quot;itemData&quot;:{&quot;type&quot;:&quot;article-journal&quot;,&quot;id&quot;:&quot;d33c4168-27a8-341a-870c-6c6a392ceee2&quot;,&quot;title&quot;:&quot;Efektivitas aplikasi wordwall untuk meningkatkan hasil belajar siswa dalam pembelajaran matematika Sekolah Dasar&quot;,&quot;author&quot;:[{&quot;family&quot;:&quot;Lubis&quot;,&quot;given&quot;:&quot;Anggianna Putri&quot;,&quot;parse-names&quot;:false,&quot;dropping-particle&quot;:&quot;&quot;,&quot;non-dropping-particle&quot;:&quot;&quot;},{&quot;family&quot;:&quot;Nuriadin&quot;,&quot;given&quot;:&quot;Ishaq&quot;,&quot;parse-names&quot;:false,&quot;dropping-particle&quot;:&quot;&quot;,&quot;non-dropping-particle&quot;:&quot;&quot;}],&quot;container-title&quot;:&quot;Jurnal Basicedu&quot;,&quot;ISSN&quot;:&quot;2580-1147&quot;,&quot;issued&quot;:{&quot;date-parts&quot;:[[2022]]},&quot;page&quot;:&quot;6884-6892&quot;,&quot;publisher&quot;:&quot;Universitas Pahlawan Tuanku Tambusai&quot;,&quot;issue&quot;:&quot;4&quot;,&quot;volume&quot;:&quot;6&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Jurnal Al Maesarah: Jurnal Pengabdian kepada Masyarakat Bidang Pendidikan, Sosial dan Kemasyarakatan					                                                                                                   Vol. x No.x  20xx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D0DDB2-C863-4473-BE84-A82628716ED5}">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3987</Words>
  <Characters>22728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ANALISIS PSIKOLOGIS KONDISI SISWA TAMAN KANAK-KANAK  SEBELUM DAN SESUDAH MENEMPATI GEDUNG TK PROGRAM PENGEMBANGAN KECAMATAN (PPK) REHABILITASI PASCA GEMPA 2006</vt:lpstr>
    </vt:vector>
  </TitlesOfParts>
  <Company>user</Company>
  <LinksUpToDate>false</LinksUpToDate>
  <CharactersWithSpaces>26662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ANALISIS PSIKOLOGIS KONDISI SISWA TAMAN KANAK-KANAK  SEBELUM DAN SESUDAH MENEMPATI GEDUNG TK PROGRAM PENGEMBANGAN KECAMATAN (PPK) REHABILITASI PASCA GEMPA 2006</dc:title>
  <dc:creator>Dawous</dc:creator>
  <cp:lastModifiedBy>Ibnu imam Al Ayyubi</cp:lastModifiedBy>
  <cp:revision>42</cp:revision>
  <cp:lastPrinted>2017-03-16T01:56:00Z</cp:lastPrinted>
  <dcterms:created xsi:type="dcterms:W3CDTF">2025-10-16T13:42:00Z</dcterms:created>
  <dcterms:modified xsi:type="dcterms:W3CDTF">2025-12-02T07:58:00Z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B196C56ADB054E9E9173E2F9879933B4</vt:lpwstr>
  </property>
</Properties>
</file>